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1D" w:rsidRPr="00334EDA" w:rsidRDefault="001F3D6D" w:rsidP="00334EDA">
      <w:pPr>
        <w:spacing w:after="332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Obec Ruskovce</w:t>
      </w:r>
    </w:p>
    <w:p w:rsidR="007E7D1D" w:rsidRPr="00334EDA" w:rsidRDefault="00B8381E" w:rsidP="0081639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EDA">
        <w:rPr>
          <w:rFonts w:ascii="Times New Roman" w:eastAsia="Times New Roman" w:hAnsi="Times New Roman" w:cs="Times New Roman"/>
          <w:sz w:val="24"/>
          <w:szCs w:val="24"/>
        </w:rPr>
        <w:t xml:space="preserve">v zmysle  ustanovení § 4 ods. 3 písm. c) , § 6 </w:t>
      </w:r>
      <w:r w:rsidR="007E7D1D" w:rsidRPr="00334EDA">
        <w:rPr>
          <w:rFonts w:ascii="Times New Roman" w:eastAsia="Times New Roman" w:hAnsi="Times New Roman" w:cs="Times New Roman"/>
          <w:sz w:val="24"/>
          <w:szCs w:val="24"/>
        </w:rPr>
        <w:t>a § 11 ods. 4 písm. d), e) a g)</w:t>
      </w:r>
    </w:p>
    <w:p w:rsidR="007E7D1D" w:rsidRPr="00334EDA" w:rsidRDefault="00B8381E" w:rsidP="0081639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EDA">
        <w:rPr>
          <w:rFonts w:ascii="Times New Roman" w:eastAsia="Times New Roman" w:hAnsi="Times New Roman" w:cs="Times New Roman"/>
          <w:sz w:val="24"/>
          <w:szCs w:val="24"/>
        </w:rPr>
        <w:t>zákona č. 369/1990 Zb. o obecnom zriadení v zn</w:t>
      </w:r>
      <w:r w:rsidR="007E7D1D" w:rsidRPr="00334EDA">
        <w:rPr>
          <w:rFonts w:ascii="Times New Roman" w:eastAsia="Times New Roman" w:hAnsi="Times New Roman" w:cs="Times New Roman"/>
          <w:sz w:val="24"/>
          <w:szCs w:val="24"/>
        </w:rPr>
        <w:t>ení neskorších zmien a doplnkov</w:t>
      </w:r>
    </w:p>
    <w:p w:rsidR="007E7D1D" w:rsidRPr="00334EDA" w:rsidRDefault="00B8381E" w:rsidP="0081639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EDA">
        <w:rPr>
          <w:rFonts w:ascii="Times New Roman" w:eastAsia="Times New Roman" w:hAnsi="Times New Roman" w:cs="Times New Roman"/>
          <w:sz w:val="24"/>
          <w:szCs w:val="24"/>
        </w:rPr>
        <w:t>a v súlade s ustanoveniami § 4 a súvisiacich ustanovení § 98 zákona č. 582/2004 Z. z</w:t>
      </w:r>
      <w:r w:rsidR="007E7D1D" w:rsidRPr="00334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D1D" w:rsidRPr="00334EDA" w:rsidRDefault="00B8381E" w:rsidP="0081639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EDA">
        <w:rPr>
          <w:rFonts w:ascii="Times New Roman" w:eastAsia="Times New Roman" w:hAnsi="Times New Roman" w:cs="Times New Roman"/>
          <w:sz w:val="24"/>
          <w:szCs w:val="24"/>
        </w:rPr>
        <w:t>o miestnych daniach a miestnom poplatku za komunálne odpady a drobné stavebné od</w:t>
      </w:r>
      <w:r w:rsidR="007E7D1D" w:rsidRPr="00334EDA">
        <w:rPr>
          <w:rFonts w:ascii="Times New Roman" w:eastAsia="Times New Roman" w:hAnsi="Times New Roman" w:cs="Times New Roman"/>
          <w:sz w:val="24"/>
          <w:szCs w:val="24"/>
        </w:rPr>
        <w:t>pady</w:t>
      </w:r>
    </w:p>
    <w:p w:rsidR="00A7147D" w:rsidRDefault="007E7D1D" w:rsidP="0081639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EDA">
        <w:rPr>
          <w:rFonts w:ascii="Times New Roman" w:eastAsia="Times New Roman" w:hAnsi="Times New Roman" w:cs="Times New Roman"/>
          <w:sz w:val="24"/>
          <w:szCs w:val="24"/>
        </w:rPr>
        <w:t xml:space="preserve">v znení neskorších zmien a </w:t>
      </w:r>
      <w:r w:rsidR="00B8381E" w:rsidRPr="00334EDA">
        <w:rPr>
          <w:rFonts w:ascii="Times New Roman" w:eastAsia="Times New Roman" w:hAnsi="Times New Roman" w:cs="Times New Roman"/>
          <w:sz w:val="24"/>
          <w:szCs w:val="24"/>
        </w:rPr>
        <w:t>doplnkov  ustanovuje toto</w:t>
      </w:r>
    </w:p>
    <w:p w:rsidR="00A7147D" w:rsidRDefault="00A7147D" w:rsidP="0081639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6E1" w:rsidRPr="00334EDA" w:rsidRDefault="00B8381E" w:rsidP="0081639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147D" w:rsidRPr="00A7147D" w:rsidRDefault="00A7147D" w:rsidP="007E7D1D">
      <w:pPr>
        <w:spacing w:after="0" w:line="259" w:lineRule="auto"/>
        <w:ind w:left="95" w:firstLine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B46E1" w:rsidRPr="007E7D1D" w:rsidRDefault="00B8381E" w:rsidP="0081639D">
      <w:pPr>
        <w:spacing w:after="0" w:line="276" w:lineRule="auto"/>
        <w:ind w:left="510" w:right="507" w:hanging="11"/>
        <w:jc w:val="center"/>
        <w:rPr>
          <w:rFonts w:ascii="Times New Roman" w:hAnsi="Times New Roman" w:cs="Times New Roman"/>
          <w:sz w:val="40"/>
          <w:szCs w:val="24"/>
        </w:rPr>
      </w:pPr>
      <w:r w:rsidRPr="007E7D1D">
        <w:rPr>
          <w:rFonts w:ascii="Times New Roman" w:eastAsia="Times New Roman" w:hAnsi="Times New Roman" w:cs="Times New Roman"/>
          <w:b/>
          <w:sz w:val="40"/>
          <w:szCs w:val="24"/>
        </w:rPr>
        <w:t xml:space="preserve">Všeobecne záväzné nariadenie </w:t>
      </w:r>
    </w:p>
    <w:p w:rsidR="002B46E1" w:rsidRPr="007E7D1D" w:rsidRDefault="00B8381E" w:rsidP="0081639D">
      <w:pPr>
        <w:spacing w:after="0" w:line="276" w:lineRule="auto"/>
        <w:ind w:left="0" w:hanging="11"/>
        <w:jc w:val="center"/>
        <w:rPr>
          <w:rFonts w:ascii="Times New Roman" w:hAnsi="Times New Roman" w:cs="Times New Roman"/>
          <w:sz w:val="40"/>
          <w:szCs w:val="24"/>
        </w:rPr>
      </w:pPr>
      <w:r w:rsidRPr="007E7D1D">
        <w:rPr>
          <w:rFonts w:ascii="Times New Roman" w:eastAsia="Times New Roman" w:hAnsi="Times New Roman" w:cs="Times New Roman"/>
          <w:b/>
          <w:sz w:val="40"/>
          <w:szCs w:val="24"/>
        </w:rPr>
        <w:t xml:space="preserve">OBCE </w:t>
      </w:r>
      <w:r w:rsidR="001F3D6D">
        <w:rPr>
          <w:rFonts w:ascii="Times New Roman" w:eastAsia="Times New Roman" w:hAnsi="Times New Roman" w:cs="Times New Roman"/>
          <w:b/>
          <w:sz w:val="40"/>
          <w:szCs w:val="24"/>
        </w:rPr>
        <w:t>RUSKOVCE</w:t>
      </w:r>
      <w:r w:rsidR="007E7D1D" w:rsidRPr="007E7D1D">
        <w:rPr>
          <w:rFonts w:ascii="Times New Roman" w:eastAsia="Times New Roman" w:hAnsi="Times New Roman" w:cs="Times New Roman"/>
          <w:b/>
          <w:sz w:val="40"/>
          <w:szCs w:val="24"/>
        </w:rPr>
        <w:t xml:space="preserve"> č. </w:t>
      </w:r>
      <w:r w:rsidR="001F3D6D">
        <w:rPr>
          <w:rFonts w:ascii="Times New Roman" w:eastAsia="Times New Roman" w:hAnsi="Times New Roman" w:cs="Times New Roman"/>
          <w:b/>
          <w:sz w:val="40"/>
          <w:szCs w:val="24"/>
        </w:rPr>
        <w:t>1/2023</w:t>
      </w:r>
    </w:p>
    <w:p w:rsidR="004022E4" w:rsidRDefault="00B8381E" w:rsidP="0081639D">
      <w:pPr>
        <w:spacing w:after="0" w:line="276" w:lineRule="auto"/>
        <w:ind w:left="0" w:hanging="11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7E7D1D">
        <w:rPr>
          <w:rFonts w:ascii="Times New Roman" w:eastAsia="Times New Roman" w:hAnsi="Times New Roman" w:cs="Times New Roman"/>
          <w:b/>
          <w:sz w:val="40"/>
          <w:szCs w:val="24"/>
        </w:rPr>
        <w:t>o miestn</w:t>
      </w:r>
      <w:r w:rsidR="004022E4">
        <w:rPr>
          <w:rFonts w:ascii="Times New Roman" w:eastAsia="Times New Roman" w:hAnsi="Times New Roman" w:cs="Times New Roman"/>
          <w:b/>
          <w:sz w:val="40"/>
          <w:szCs w:val="24"/>
        </w:rPr>
        <w:t>ych daniach a miestnom poplatku</w:t>
      </w:r>
    </w:p>
    <w:p w:rsidR="004022E4" w:rsidRDefault="00B8381E" w:rsidP="0081639D">
      <w:pPr>
        <w:spacing w:after="0" w:line="276" w:lineRule="auto"/>
        <w:ind w:left="0" w:hanging="11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7E7D1D">
        <w:rPr>
          <w:rFonts w:ascii="Times New Roman" w:eastAsia="Times New Roman" w:hAnsi="Times New Roman" w:cs="Times New Roman"/>
          <w:b/>
          <w:sz w:val="40"/>
          <w:szCs w:val="24"/>
        </w:rPr>
        <w:t xml:space="preserve">za komunálne </w:t>
      </w:r>
      <w:r w:rsidR="007E7D1D" w:rsidRPr="007E7D1D">
        <w:rPr>
          <w:rFonts w:ascii="Times New Roman" w:eastAsia="Times New Roman" w:hAnsi="Times New Roman" w:cs="Times New Roman"/>
          <w:b/>
          <w:sz w:val="40"/>
          <w:szCs w:val="24"/>
        </w:rPr>
        <w:t>odpady a drobné stavebné odpady</w:t>
      </w:r>
    </w:p>
    <w:p w:rsidR="004022E4" w:rsidRDefault="00B8381E" w:rsidP="0081639D">
      <w:pPr>
        <w:spacing w:after="0" w:line="276" w:lineRule="auto"/>
        <w:ind w:left="0" w:hanging="11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7E7D1D">
        <w:rPr>
          <w:rFonts w:ascii="Times New Roman" w:eastAsia="Times New Roman" w:hAnsi="Times New Roman" w:cs="Times New Roman"/>
          <w:b/>
          <w:sz w:val="40"/>
          <w:szCs w:val="24"/>
        </w:rPr>
        <w:t xml:space="preserve">na území obce </w:t>
      </w:r>
      <w:r w:rsidR="001F3D6D">
        <w:rPr>
          <w:rFonts w:ascii="Times New Roman" w:eastAsia="Times New Roman" w:hAnsi="Times New Roman" w:cs="Times New Roman"/>
          <w:b/>
          <w:sz w:val="40"/>
          <w:szCs w:val="24"/>
        </w:rPr>
        <w:t>Ruskovce na kalendárny rok 2024</w:t>
      </w:r>
    </w:p>
    <w:p w:rsidR="00E04D08" w:rsidRDefault="00B8381E" w:rsidP="0081639D">
      <w:pPr>
        <w:spacing w:after="0" w:line="276" w:lineRule="auto"/>
        <w:ind w:left="0" w:hanging="11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7E7D1D">
        <w:rPr>
          <w:rFonts w:ascii="Times New Roman" w:eastAsia="Times New Roman" w:hAnsi="Times New Roman" w:cs="Times New Roman"/>
          <w:b/>
          <w:sz w:val="40"/>
          <w:szCs w:val="24"/>
        </w:rPr>
        <w:t xml:space="preserve">a nasledujúce zdaňovacie obdobia </w:t>
      </w:r>
    </w:p>
    <w:p w:rsidR="00E04D08" w:rsidRDefault="00E04D08" w:rsidP="00E04D08">
      <w:pPr>
        <w:spacing w:after="102" w:line="276" w:lineRule="auto"/>
        <w:ind w:left="0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81639D" w:rsidRPr="0081639D" w:rsidRDefault="0081639D" w:rsidP="0081639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1639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Návrh VZN vyvesený na úradnej tabuli v obci </w:t>
      </w:r>
      <w:r w:rsidR="001F3D6D">
        <w:rPr>
          <w:rFonts w:ascii="Times New Roman" w:eastAsiaTheme="minorEastAsia" w:hAnsi="Times New Roman" w:cs="Times New Roman"/>
          <w:color w:val="auto"/>
          <w:sz w:val="24"/>
          <w:szCs w:val="24"/>
        </w:rPr>
        <w:t>Ruskovce</w:t>
      </w:r>
    </w:p>
    <w:p w:rsidR="0081639D" w:rsidRPr="0081639D" w:rsidRDefault="0081639D" w:rsidP="0081639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1639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a na internetovom sídle obce: </w:t>
      </w:r>
      <w:r w:rsidR="00D03D92">
        <w:rPr>
          <w:rFonts w:ascii="Times New Roman" w:eastAsiaTheme="minorEastAsia" w:hAnsi="Times New Roman" w:cs="Times New Roman"/>
          <w:color w:val="auto"/>
          <w:sz w:val="24"/>
          <w:szCs w:val="24"/>
        </w:rPr>
        <w:t>08.11.2023</w:t>
      </w:r>
    </w:p>
    <w:p w:rsidR="0081639D" w:rsidRPr="0081639D" w:rsidRDefault="00A7147D" w:rsidP="0081639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Návrh VZN zvesený</w:t>
      </w:r>
      <w:r w:rsidR="0081639D" w:rsidRPr="0081639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dňa: </w:t>
      </w:r>
      <w:r w:rsidR="00D03D92">
        <w:rPr>
          <w:rFonts w:ascii="Times New Roman" w:eastAsiaTheme="minorEastAsia" w:hAnsi="Times New Roman" w:cs="Times New Roman"/>
          <w:color w:val="auto"/>
          <w:sz w:val="24"/>
          <w:szCs w:val="24"/>
        </w:rPr>
        <w:t>29.11.2023</w:t>
      </w:r>
    </w:p>
    <w:p w:rsidR="0081639D" w:rsidRPr="0081639D" w:rsidRDefault="00A7147D" w:rsidP="0081639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Návrh bol schválený</w:t>
      </w:r>
      <w:r w:rsidR="0081639D" w:rsidRPr="0081639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dňa: </w:t>
      </w:r>
      <w:r w:rsidR="00D03D92">
        <w:rPr>
          <w:rFonts w:ascii="Times New Roman" w:eastAsiaTheme="minorEastAsia" w:hAnsi="Times New Roman" w:cs="Times New Roman"/>
          <w:color w:val="auto"/>
          <w:sz w:val="24"/>
          <w:szCs w:val="24"/>
        </w:rPr>
        <w:t>30.11.2023</w:t>
      </w:r>
    </w:p>
    <w:p w:rsidR="0081639D" w:rsidRPr="0081639D" w:rsidRDefault="0081639D" w:rsidP="0081639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1639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VZN vyvesené na úradnej tabuli v obci </w:t>
      </w:r>
      <w:r w:rsidR="001F3D6D">
        <w:rPr>
          <w:rFonts w:ascii="Times New Roman" w:eastAsiaTheme="minorEastAsia" w:hAnsi="Times New Roman" w:cs="Times New Roman"/>
          <w:color w:val="auto"/>
          <w:sz w:val="24"/>
          <w:szCs w:val="24"/>
        </w:rPr>
        <w:t>Ruskovce</w:t>
      </w:r>
    </w:p>
    <w:p w:rsidR="0081639D" w:rsidRPr="0081639D" w:rsidRDefault="0081639D" w:rsidP="0081639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1639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a na internetovom sídle obce: </w:t>
      </w:r>
      <w:r w:rsidR="00D03D92">
        <w:rPr>
          <w:rFonts w:ascii="Times New Roman" w:eastAsiaTheme="minorEastAsia" w:hAnsi="Times New Roman" w:cs="Times New Roman"/>
          <w:color w:val="auto"/>
          <w:sz w:val="24"/>
          <w:szCs w:val="24"/>
        </w:rPr>
        <w:t>04.12.2023</w:t>
      </w:r>
    </w:p>
    <w:p w:rsidR="0081639D" w:rsidRDefault="0081639D" w:rsidP="0081639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1639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VZN zvesené dňa: </w:t>
      </w:r>
      <w:r w:rsidR="00D03D92">
        <w:rPr>
          <w:rFonts w:ascii="Times New Roman" w:eastAsiaTheme="minorEastAsia" w:hAnsi="Times New Roman" w:cs="Times New Roman"/>
          <w:color w:val="auto"/>
          <w:sz w:val="24"/>
          <w:szCs w:val="24"/>
        </w:rPr>
        <w:t>19.12.2023</w:t>
      </w:r>
    </w:p>
    <w:p w:rsidR="00572ADD" w:rsidRDefault="001F3D6D" w:rsidP="0081639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VZN účinné dňa: </w:t>
      </w:r>
      <w:r w:rsidR="00D03D92">
        <w:rPr>
          <w:rFonts w:ascii="Times New Roman" w:eastAsiaTheme="minorEastAsia" w:hAnsi="Times New Roman" w:cs="Times New Roman"/>
          <w:color w:val="auto"/>
          <w:sz w:val="24"/>
          <w:szCs w:val="24"/>
        </w:rPr>
        <w:t>01.01.2024</w:t>
      </w:r>
      <w:bookmarkStart w:id="0" w:name="_GoBack"/>
      <w:bookmarkEnd w:id="0"/>
    </w:p>
    <w:p w:rsidR="00A50175" w:rsidRDefault="00A50175" w:rsidP="0081639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A7147D" w:rsidRPr="0081639D" w:rsidRDefault="00A7147D" w:rsidP="0081639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2B46E1" w:rsidRDefault="00B8381E" w:rsidP="00506171">
      <w:pPr>
        <w:pStyle w:val="Nadpis1"/>
        <w:spacing w:after="218" w:line="276" w:lineRule="auto"/>
        <w:ind w:right="6"/>
        <w:rPr>
          <w:rFonts w:ascii="Times New Roman" w:hAnsi="Times New Roman" w:cs="Times New Roman"/>
          <w:szCs w:val="24"/>
        </w:rPr>
      </w:pPr>
      <w:r w:rsidRPr="00506171">
        <w:rPr>
          <w:rFonts w:ascii="Times New Roman" w:hAnsi="Times New Roman" w:cs="Times New Roman"/>
          <w:szCs w:val="24"/>
        </w:rPr>
        <w:t xml:space="preserve">§ 1 Základné ustanovenia </w:t>
      </w:r>
    </w:p>
    <w:p w:rsidR="00E04D08" w:rsidRPr="00E04D08" w:rsidRDefault="00E04D08" w:rsidP="00E04D08"/>
    <w:p w:rsidR="00506171" w:rsidRDefault="00B8381E" w:rsidP="00AF05DB">
      <w:pPr>
        <w:numPr>
          <w:ilvl w:val="0"/>
          <w:numId w:val="12"/>
        </w:numPr>
        <w:spacing w:after="198" w:line="276" w:lineRule="auto"/>
        <w:ind w:left="567" w:right="905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Toto všeobecne záväzné nariadenie (ďalej len „nariadenie“ alebo „VZN“) v súlade so zákonom č. 582/2004 Z. z. o miestnych daniach a miestnom poplatku za komunálne odpady a drobné stavebné odpady a zákonom č. 563/2009 Z. z. o správe daní upravuje podmienky ukladania miestnych daní a poplatku za komunálne odpady a drobné stavebné odpady (ďalej len „miestne dane a poplatok“) na území obce </w:t>
      </w:r>
      <w:r w:rsidR="001F3D6D">
        <w:rPr>
          <w:rFonts w:ascii="Times New Roman" w:eastAsia="Times New Roman" w:hAnsi="Times New Roman" w:cs="Times New Roman"/>
          <w:sz w:val="24"/>
          <w:szCs w:val="24"/>
        </w:rPr>
        <w:t>Ruskovce</w:t>
      </w:r>
    </w:p>
    <w:p w:rsidR="00A17C63" w:rsidRPr="00506171" w:rsidRDefault="00B8381E" w:rsidP="00AF05DB">
      <w:pPr>
        <w:numPr>
          <w:ilvl w:val="0"/>
          <w:numId w:val="12"/>
        </w:numPr>
        <w:spacing w:after="198" w:line="276" w:lineRule="auto"/>
        <w:ind w:left="567" w:right="905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Obec </w:t>
      </w:r>
      <w:r w:rsidR="001F3D6D">
        <w:rPr>
          <w:rFonts w:ascii="Times New Roman" w:eastAsia="Times New Roman" w:hAnsi="Times New Roman" w:cs="Times New Roman"/>
          <w:sz w:val="24"/>
          <w:szCs w:val="24"/>
        </w:rPr>
        <w:t>Ruskovce</w:t>
      </w:r>
      <w:r w:rsidRPr="00506171">
        <w:rPr>
          <w:rFonts w:ascii="Times New Roman" w:hAnsi="Times New Roman" w:cs="Times New Roman"/>
          <w:sz w:val="24"/>
          <w:szCs w:val="24"/>
        </w:rPr>
        <w:t xml:space="preserve"> (ďalej len „správca dane“) ukladá na svojom území tieto miestne dane:</w:t>
      </w:r>
    </w:p>
    <w:p w:rsidR="00D34DB3" w:rsidRPr="00334EDA" w:rsidRDefault="00D34DB3" w:rsidP="00AF05DB">
      <w:pPr>
        <w:pStyle w:val="Odsekzoznamu"/>
        <w:numPr>
          <w:ilvl w:val="0"/>
          <w:numId w:val="13"/>
        </w:numPr>
        <w:spacing w:line="276" w:lineRule="auto"/>
        <w:ind w:left="851" w:right="905" w:hanging="567"/>
        <w:rPr>
          <w:rFonts w:ascii="Times New Roman" w:hAnsi="Times New Roman" w:cs="Times New Roman"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>daň z nehnuteľností</w:t>
      </w:r>
    </w:p>
    <w:p w:rsidR="00D34DB3" w:rsidRPr="00334EDA" w:rsidRDefault="00D34DB3" w:rsidP="00AF05DB">
      <w:pPr>
        <w:pStyle w:val="Odsekzoznamu"/>
        <w:numPr>
          <w:ilvl w:val="0"/>
          <w:numId w:val="13"/>
        </w:numPr>
        <w:spacing w:line="276" w:lineRule="auto"/>
        <w:ind w:left="851" w:right="905" w:hanging="567"/>
        <w:rPr>
          <w:rFonts w:ascii="Times New Roman" w:hAnsi="Times New Roman" w:cs="Times New Roman"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lastRenderedPageBreak/>
        <w:t>daň za psa</w:t>
      </w:r>
    </w:p>
    <w:p w:rsidR="00D34DB3" w:rsidRPr="00334EDA" w:rsidRDefault="00D34DB3" w:rsidP="00AF05DB">
      <w:pPr>
        <w:pStyle w:val="Odsekzoznamu"/>
        <w:numPr>
          <w:ilvl w:val="0"/>
          <w:numId w:val="13"/>
        </w:numPr>
        <w:spacing w:line="276" w:lineRule="auto"/>
        <w:ind w:left="851" w:right="905" w:hanging="567"/>
        <w:rPr>
          <w:rFonts w:ascii="Times New Roman" w:hAnsi="Times New Roman" w:cs="Times New Roman"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>daň z bytov</w:t>
      </w:r>
    </w:p>
    <w:p w:rsidR="00D34DB3" w:rsidRPr="00334EDA" w:rsidRDefault="00D34DB3" w:rsidP="00AF05DB">
      <w:pPr>
        <w:pStyle w:val="Odsekzoznamu"/>
        <w:numPr>
          <w:ilvl w:val="0"/>
          <w:numId w:val="13"/>
        </w:numPr>
        <w:spacing w:line="276" w:lineRule="auto"/>
        <w:ind w:left="851" w:right="905" w:hanging="567"/>
        <w:rPr>
          <w:rFonts w:ascii="Times New Roman" w:hAnsi="Times New Roman" w:cs="Times New Roman"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>daň za užívanie verejného priestranstva</w:t>
      </w:r>
    </w:p>
    <w:p w:rsidR="00D34DB3" w:rsidRPr="00334EDA" w:rsidRDefault="00D34DB3" w:rsidP="00AF05DB">
      <w:pPr>
        <w:pStyle w:val="Odsekzoznamu"/>
        <w:numPr>
          <w:ilvl w:val="0"/>
          <w:numId w:val="13"/>
        </w:numPr>
        <w:spacing w:line="276" w:lineRule="auto"/>
        <w:ind w:left="851" w:right="905" w:hanging="567"/>
        <w:rPr>
          <w:rFonts w:ascii="Times New Roman" w:hAnsi="Times New Roman" w:cs="Times New Roman"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>daň za ubytovanie</w:t>
      </w:r>
    </w:p>
    <w:p w:rsidR="00D34DB3" w:rsidRPr="00334EDA" w:rsidRDefault="00D34DB3" w:rsidP="00AF05DB">
      <w:pPr>
        <w:pStyle w:val="Odsekzoznamu"/>
        <w:numPr>
          <w:ilvl w:val="0"/>
          <w:numId w:val="13"/>
        </w:numPr>
        <w:spacing w:line="276" w:lineRule="auto"/>
        <w:ind w:left="851" w:right="905" w:hanging="567"/>
        <w:rPr>
          <w:rFonts w:ascii="Times New Roman" w:hAnsi="Times New Roman" w:cs="Times New Roman"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>daň za predajné automaty</w:t>
      </w:r>
    </w:p>
    <w:p w:rsidR="002B46E1" w:rsidRPr="00334EDA" w:rsidRDefault="00D34DB3" w:rsidP="00AF05DB">
      <w:pPr>
        <w:pStyle w:val="Odsekzoznamu"/>
        <w:numPr>
          <w:ilvl w:val="0"/>
          <w:numId w:val="13"/>
        </w:numPr>
        <w:spacing w:line="276" w:lineRule="auto"/>
        <w:ind w:left="851" w:right="905" w:hanging="567"/>
        <w:rPr>
          <w:rFonts w:ascii="Times New Roman" w:hAnsi="Times New Roman" w:cs="Times New Roman"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>daň za nevýherné hracie prístroje</w:t>
      </w:r>
    </w:p>
    <w:p w:rsidR="004022E4" w:rsidRPr="004022E4" w:rsidRDefault="004022E4" w:rsidP="00334EDA">
      <w:pPr>
        <w:spacing w:line="276" w:lineRule="auto"/>
        <w:ind w:left="0" w:right="905" w:hanging="567"/>
        <w:rPr>
          <w:rFonts w:ascii="Times New Roman" w:hAnsi="Times New Roman" w:cs="Times New Roman"/>
          <w:sz w:val="24"/>
          <w:szCs w:val="24"/>
        </w:rPr>
      </w:pPr>
    </w:p>
    <w:p w:rsidR="002B46E1" w:rsidRDefault="00B8381E" w:rsidP="00AF05DB">
      <w:pPr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Obec </w:t>
      </w:r>
      <w:r w:rsidR="001F3D6D">
        <w:rPr>
          <w:rFonts w:ascii="Times New Roman" w:eastAsia="Times New Roman" w:hAnsi="Times New Roman" w:cs="Times New Roman"/>
          <w:sz w:val="24"/>
          <w:szCs w:val="24"/>
        </w:rPr>
        <w:t>Ruskovce</w:t>
      </w:r>
      <w:r w:rsidRPr="00506171">
        <w:rPr>
          <w:rFonts w:ascii="Times New Roman" w:hAnsi="Times New Roman" w:cs="Times New Roman"/>
          <w:sz w:val="24"/>
          <w:szCs w:val="24"/>
        </w:rPr>
        <w:t xml:space="preserve">(ďalej len „obec“) ukladá poplatok za komunálne odpady a drobné stavebné odpady (ďalej len „poplatok“). </w:t>
      </w:r>
    </w:p>
    <w:p w:rsidR="004022E4" w:rsidRPr="00506171" w:rsidRDefault="004022E4" w:rsidP="00334EDA">
      <w:p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B46E1" w:rsidRPr="00506171" w:rsidRDefault="00B8381E" w:rsidP="00AF05DB">
      <w:pPr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Daňovník a poplatník zaplatí miestne dane a poplatok: </w:t>
      </w:r>
    </w:p>
    <w:p w:rsidR="00A17C63" w:rsidRPr="00506171" w:rsidRDefault="00B8381E" w:rsidP="00AF05DB">
      <w:pPr>
        <w:pStyle w:val="Odsekzoznamu"/>
        <w:numPr>
          <w:ilvl w:val="0"/>
          <w:numId w:val="4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>prevodom na bankový účet  vedenom v</w:t>
      </w:r>
      <w:r w:rsidR="00506171">
        <w:rPr>
          <w:rFonts w:ascii="Times New Roman" w:hAnsi="Times New Roman" w:cs="Times New Roman"/>
          <w:sz w:val="24"/>
          <w:szCs w:val="24"/>
        </w:rPr>
        <w:t xml:space="preserve"> Prima banka, </w:t>
      </w:r>
      <w:proofErr w:type="spellStart"/>
      <w:r w:rsidR="00506171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506171">
        <w:rPr>
          <w:rFonts w:ascii="Times New Roman" w:hAnsi="Times New Roman" w:cs="Times New Roman"/>
          <w:sz w:val="24"/>
          <w:szCs w:val="24"/>
        </w:rPr>
        <w:t>.</w:t>
      </w:r>
    </w:p>
    <w:p w:rsidR="00A17C63" w:rsidRPr="00506171" w:rsidRDefault="00B8381E" w:rsidP="00334EDA">
      <w:pPr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IBAN: </w:t>
      </w:r>
      <w:r w:rsidR="001F3D6D">
        <w:rPr>
          <w:rFonts w:ascii="Times New Roman" w:hAnsi="Times New Roman" w:cs="Times New Roman"/>
          <w:sz w:val="24"/>
          <w:szCs w:val="24"/>
        </w:rPr>
        <w:t>SK</w:t>
      </w:r>
    </w:p>
    <w:p w:rsidR="002B46E1" w:rsidRPr="00506171" w:rsidRDefault="00B8381E" w:rsidP="00AF05DB">
      <w:pPr>
        <w:pStyle w:val="Odsekzoznamu"/>
        <w:numPr>
          <w:ilvl w:val="0"/>
          <w:numId w:val="4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>v hotovosti do poklad</w:t>
      </w:r>
      <w:r w:rsidR="001F3D6D">
        <w:rPr>
          <w:rFonts w:ascii="Times New Roman" w:hAnsi="Times New Roman" w:cs="Times New Roman"/>
          <w:sz w:val="24"/>
          <w:szCs w:val="24"/>
        </w:rPr>
        <w:t>ne obce</w:t>
      </w:r>
    </w:p>
    <w:p w:rsidR="002B46E1" w:rsidRPr="00506171" w:rsidRDefault="002B46E1" w:rsidP="00334EDA">
      <w:pPr>
        <w:spacing w:after="16" w:line="276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</w:p>
    <w:p w:rsidR="002B46E1" w:rsidRPr="00506171" w:rsidRDefault="00B8381E" w:rsidP="00506171">
      <w:pPr>
        <w:pStyle w:val="Nadpis1"/>
        <w:spacing w:after="18" w:line="276" w:lineRule="auto"/>
        <w:ind w:right="6"/>
        <w:rPr>
          <w:rFonts w:ascii="Times New Roman" w:hAnsi="Times New Roman" w:cs="Times New Roman"/>
          <w:szCs w:val="24"/>
        </w:rPr>
      </w:pPr>
      <w:r w:rsidRPr="00506171">
        <w:rPr>
          <w:rFonts w:ascii="Times New Roman" w:hAnsi="Times New Roman" w:cs="Times New Roman"/>
          <w:szCs w:val="24"/>
        </w:rPr>
        <w:t xml:space="preserve">§ 2 Daň z nehnuteľností </w:t>
      </w:r>
    </w:p>
    <w:p w:rsidR="002B46E1" w:rsidRPr="00506171" w:rsidRDefault="002B46E1" w:rsidP="00506171">
      <w:pPr>
        <w:spacing w:after="19" w:line="276" w:lineRule="auto"/>
        <w:ind w:left="4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7C63" w:rsidRPr="00506171" w:rsidRDefault="00A17C63" w:rsidP="00506171">
      <w:pPr>
        <w:spacing w:line="276" w:lineRule="auto"/>
        <w:ind w:left="-5" w:right="6294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>Daň z nehnuteľností zahŕňa:</w:t>
      </w:r>
    </w:p>
    <w:p w:rsidR="002B46E1" w:rsidRPr="00506171" w:rsidRDefault="00B8381E" w:rsidP="00AF05DB">
      <w:pPr>
        <w:pStyle w:val="Odsekzoznamu"/>
        <w:numPr>
          <w:ilvl w:val="0"/>
          <w:numId w:val="5"/>
        </w:numPr>
        <w:spacing w:line="276" w:lineRule="auto"/>
        <w:ind w:right="6294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daň z pozemkov </w:t>
      </w:r>
    </w:p>
    <w:p w:rsidR="002B46E1" w:rsidRPr="00506171" w:rsidRDefault="00B8381E" w:rsidP="00AF05DB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daň zo stavieb </w:t>
      </w:r>
    </w:p>
    <w:p w:rsidR="002B46E1" w:rsidRPr="00506171" w:rsidRDefault="00B8381E" w:rsidP="00AF05DB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daň z bytov a nebytových priestorov. </w:t>
      </w:r>
    </w:p>
    <w:p w:rsidR="002B46E1" w:rsidRPr="00506171" w:rsidRDefault="002B46E1" w:rsidP="00506171">
      <w:pPr>
        <w:spacing w:after="7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46E1" w:rsidRPr="00506171" w:rsidRDefault="00D34DB3" w:rsidP="00506171">
      <w:pPr>
        <w:pStyle w:val="Nadpis1"/>
        <w:spacing w:line="276" w:lineRule="auto"/>
        <w:rPr>
          <w:rFonts w:ascii="Times New Roman" w:hAnsi="Times New Roman" w:cs="Times New Roman"/>
          <w:szCs w:val="24"/>
        </w:rPr>
      </w:pPr>
      <w:r w:rsidRPr="00506171">
        <w:rPr>
          <w:rFonts w:ascii="Times New Roman" w:hAnsi="Times New Roman" w:cs="Times New Roman"/>
          <w:szCs w:val="24"/>
        </w:rPr>
        <w:t xml:space="preserve">§ 3 </w:t>
      </w:r>
      <w:r w:rsidR="00B8381E" w:rsidRPr="00506171">
        <w:rPr>
          <w:rFonts w:ascii="Times New Roman" w:hAnsi="Times New Roman" w:cs="Times New Roman"/>
          <w:szCs w:val="24"/>
        </w:rPr>
        <w:t xml:space="preserve">Daň z pozemkov </w:t>
      </w:r>
    </w:p>
    <w:p w:rsidR="00D34DB3" w:rsidRPr="00506171" w:rsidRDefault="00D34DB3" w:rsidP="00506171">
      <w:p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34DB3" w:rsidRPr="00506171" w:rsidRDefault="00D34DB3" w:rsidP="00506171">
      <w:p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  <w:u w:val="single"/>
        </w:rPr>
        <w:t>Predmetom dane</w:t>
      </w:r>
      <w:r w:rsidR="00F568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4EDA">
        <w:rPr>
          <w:rFonts w:ascii="Times New Roman" w:hAnsi="Times New Roman" w:cs="Times New Roman"/>
          <w:sz w:val="24"/>
          <w:szCs w:val="24"/>
          <w:u w:val="single"/>
        </w:rPr>
        <w:t>z pozemkov</w:t>
      </w:r>
      <w:r w:rsidR="00A7147D">
        <w:rPr>
          <w:rFonts w:ascii="Times New Roman" w:hAnsi="Times New Roman" w:cs="Times New Roman"/>
          <w:sz w:val="24"/>
          <w:szCs w:val="24"/>
        </w:rPr>
        <w:t xml:space="preserve"> sú pozemky na území  Obce Ruskovce</w:t>
      </w:r>
      <w:r w:rsidRPr="00506171">
        <w:rPr>
          <w:rFonts w:ascii="Times New Roman" w:hAnsi="Times New Roman" w:cs="Times New Roman"/>
          <w:sz w:val="24"/>
          <w:szCs w:val="24"/>
        </w:rPr>
        <w:t xml:space="preserve"> v tomto členení:</w:t>
      </w:r>
    </w:p>
    <w:p w:rsidR="00D34DB3" w:rsidRPr="00506171" w:rsidRDefault="00D34DB3" w:rsidP="00506171">
      <w:pPr>
        <w:tabs>
          <w:tab w:val="left" w:pos="709"/>
        </w:tabs>
        <w:spacing w:line="276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 a) </w:t>
      </w:r>
      <w:r w:rsidRPr="00506171">
        <w:rPr>
          <w:rFonts w:ascii="Times New Roman" w:hAnsi="Times New Roman" w:cs="Times New Roman"/>
          <w:sz w:val="24"/>
          <w:szCs w:val="24"/>
        </w:rPr>
        <w:tab/>
        <w:t>orná pôda, chmeľnice, vinice, ovocné sady, trvalé trávnaté porasty,</w:t>
      </w:r>
    </w:p>
    <w:p w:rsidR="00D34DB3" w:rsidRPr="00506171" w:rsidRDefault="00D34DB3" w:rsidP="00506171">
      <w:pPr>
        <w:tabs>
          <w:tab w:val="left" w:pos="709"/>
        </w:tabs>
        <w:spacing w:line="276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 b) </w:t>
      </w:r>
      <w:r w:rsidRPr="00506171">
        <w:rPr>
          <w:rFonts w:ascii="Times New Roman" w:hAnsi="Times New Roman" w:cs="Times New Roman"/>
          <w:sz w:val="24"/>
          <w:szCs w:val="24"/>
        </w:rPr>
        <w:tab/>
        <w:t>záhrady,</w:t>
      </w:r>
    </w:p>
    <w:p w:rsidR="00D34DB3" w:rsidRPr="00506171" w:rsidRDefault="00D34DB3" w:rsidP="00506171">
      <w:pPr>
        <w:tabs>
          <w:tab w:val="left" w:pos="709"/>
        </w:tabs>
        <w:spacing w:line="276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 c) </w:t>
      </w:r>
      <w:r w:rsidRPr="00506171">
        <w:rPr>
          <w:rFonts w:ascii="Times New Roman" w:hAnsi="Times New Roman" w:cs="Times New Roman"/>
          <w:sz w:val="24"/>
          <w:szCs w:val="24"/>
        </w:rPr>
        <w:tab/>
        <w:t>zastavané plochy a nádvoria, ostatné plochy,</w:t>
      </w:r>
    </w:p>
    <w:p w:rsidR="00D34DB3" w:rsidRPr="00506171" w:rsidRDefault="00D34DB3" w:rsidP="00506171">
      <w:pPr>
        <w:tabs>
          <w:tab w:val="left" w:pos="709"/>
        </w:tabs>
        <w:spacing w:line="276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 d) </w:t>
      </w:r>
      <w:r w:rsidRPr="00506171">
        <w:rPr>
          <w:rFonts w:ascii="Times New Roman" w:hAnsi="Times New Roman" w:cs="Times New Roman"/>
          <w:sz w:val="24"/>
          <w:szCs w:val="24"/>
        </w:rPr>
        <w:tab/>
        <w:t>lesné pozemky, na ktorých sú hospodárske lesy, rybníky s chovom rýb a ostatné hospodársky využívané vodné plochy,</w:t>
      </w:r>
    </w:p>
    <w:p w:rsidR="00D34DB3" w:rsidRPr="00506171" w:rsidRDefault="00D34DB3" w:rsidP="00506171">
      <w:pPr>
        <w:tabs>
          <w:tab w:val="left" w:pos="709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 e) </w:t>
      </w:r>
      <w:r w:rsidRPr="00506171">
        <w:rPr>
          <w:rFonts w:ascii="Times New Roman" w:hAnsi="Times New Roman" w:cs="Times New Roman"/>
          <w:sz w:val="24"/>
          <w:szCs w:val="24"/>
        </w:rPr>
        <w:tab/>
        <w:t>stavebné pozemky.</w:t>
      </w:r>
    </w:p>
    <w:p w:rsidR="002B46E1" w:rsidRPr="00506171" w:rsidRDefault="00B8381E" w:rsidP="00506171">
      <w:pPr>
        <w:pStyle w:val="Nadpis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Základ dane  </w:t>
      </w:r>
    </w:p>
    <w:p w:rsidR="002B46E1" w:rsidRPr="004022E4" w:rsidRDefault="00B8381E" w:rsidP="00334ED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022E4">
        <w:rPr>
          <w:rFonts w:ascii="Times New Roman" w:hAnsi="Times New Roman" w:cs="Times New Roman"/>
          <w:sz w:val="24"/>
          <w:szCs w:val="24"/>
        </w:rPr>
        <w:t>Sp</w:t>
      </w:r>
      <w:r w:rsidR="008C4014">
        <w:rPr>
          <w:rFonts w:ascii="Times New Roman" w:hAnsi="Times New Roman" w:cs="Times New Roman"/>
          <w:sz w:val="24"/>
          <w:szCs w:val="24"/>
        </w:rPr>
        <w:t>rávca dane ustanovuje na území O</w:t>
      </w:r>
      <w:r w:rsidRPr="004022E4">
        <w:rPr>
          <w:rFonts w:ascii="Times New Roman" w:hAnsi="Times New Roman" w:cs="Times New Roman"/>
          <w:sz w:val="24"/>
          <w:szCs w:val="24"/>
        </w:rPr>
        <w:t xml:space="preserve">bce </w:t>
      </w:r>
      <w:r w:rsidR="001F3D6D">
        <w:rPr>
          <w:rFonts w:ascii="Times New Roman" w:eastAsia="Times New Roman" w:hAnsi="Times New Roman" w:cs="Times New Roman"/>
          <w:sz w:val="24"/>
          <w:szCs w:val="24"/>
        </w:rPr>
        <w:t>Ruskovce</w:t>
      </w:r>
      <w:r w:rsidR="008C4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2E4">
        <w:rPr>
          <w:rFonts w:ascii="Times New Roman" w:hAnsi="Times New Roman" w:cs="Times New Roman"/>
          <w:sz w:val="24"/>
          <w:szCs w:val="24"/>
        </w:rPr>
        <w:t>hodnotu pozemku, ktorou sa pri výpočte základu dane z pozemkov násobí výmera pozemku v m</w:t>
      </w:r>
      <w:r w:rsidRPr="004022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22E4">
        <w:rPr>
          <w:rFonts w:ascii="Times New Roman" w:hAnsi="Times New Roman" w:cs="Times New Roman"/>
          <w:sz w:val="24"/>
          <w:szCs w:val="24"/>
        </w:rPr>
        <w:t xml:space="preserve"> za: </w:t>
      </w:r>
    </w:p>
    <w:tbl>
      <w:tblPr>
        <w:tblStyle w:val="TableGrid"/>
        <w:tblW w:w="10773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7513"/>
        <w:gridCol w:w="3260"/>
      </w:tblGrid>
      <w:tr w:rsidR="002B46E1" w:rsidRPr="00506171" w:rsidTr="004022E4">
        <w:trPr>
          <w:trHeight w:val="27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B46E1" w:rsidRPr="00506171" w:rsidRDefault="00B8381E" w:rsidP="00AF05DB">
            <w:pPr>
              <w:pStyle w:val="Odsekzoznamu"/>
              <w:numPr>
                <w:ilvl w:val="0"/>
                <w:numId w:val="6"/>
              </w:num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 xml:space="preserve">ornú pôdu </w:t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46E1" w:rsidRPr="00C64643" w:rsidRDefault="008C4014" w:rsidP="004022E4">
            <w:pPr>
              <w:pStyle w:val="Odsekzoznamu"/>
              <w:spacing w:after="0" w:line="276" w:lineRule="auto"/>
              <w:ind w:left="-142" w:firstLine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0,51</w:t>
            </w:r>
            <w:r w:rsidR="00A17C63"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8381E"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€/m</w:t>
            </w:r>
            <w:r w:rsidR="00B8381E" w:rsidRPr="00C6464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B8381E"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2B46E1" w:rsidRPr="00506171" w:rsidTr="004022E4">
        <w:trPr>
          <w:trHeight w:val="308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B46E1" w:rsidRPr="00506171" w:rsidRDefault="00B8381E" w:rsidP="00AF05DB">
            <w:pPr>
              <w:pStyle w:val="Odsekzoznamu"/>
              <w:numPr>
                <w:ilvl w:val="0"/>
                <w:numId w:val="6"/>
              </w:num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 xml:space="preserve">záhrady </w:t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46E1" w:rsidRPr="00C64643" w:rsidRDefault="00545022" w:rsidP="004022E4">
            <w:pPr>
              <w:pStyle w:val="Odsekzoznamu"/>
              <w:spacing w:after="0" w:line="276" w:lineRule="auto"/>
              <w:ind w:left="-142" w:firstLine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A17C63"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8381E"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€/m</w:t>
            </w:r>
            <w:r w:rsidR="00B8381E" w:rsidRPr="00C6464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B8381E"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06160E" w:rsidRPr="00506171" w:rsidTr="004022E4">
        <w:trPr>
          <w:trHeight w:val="308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6160E" w:rsidRPr="00506171" w:rsidRDefault="0006160E" w:rsidP="00AF05DB">
            <w:pPr>
              <w:pStyle w:val="Odsekzoznamu"/>
              <w:numPr>
                <w:ilvl w:val="0"/>
                <w:numId w:val="6"/>
              </w:num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trvalé trávne porasty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6160E" w:rsidRPr="00C64643" w:rsidRDefault="0006160E" w:rsidP="004022E4">
            <w:pPr>
              <w:pStyle w:val="Odsekzoznamu"/>
              <w:spacing w:after="0" w:line="276" w:lineRule="auto"/>
              <w:ind w:left="-142" w:firstLine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0,0952 €/m</w:t>
            </w:r>
            <w:r w:rsidRPr="00C6464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2B46E1" w:rsidRPr="00506171" w:rsidTr="004022E4">
        <w:trPr>
          <w:trHeight w:val="31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80EBA" w:rsidRDefault="00B8381E" w:rsidP="00AF05DB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>zastavané plochy a nádvoria, ostatné plochy</w:t>
            </w:r>
          </w:p>
          <w:p w:rsidR="002B46E1" w:rsidRPr="00506171" w:rsidRDefault="00E80EBA" w:rsidP="00AF05DB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stavebné pozemky                                                                                   </w:t>
            </w:r>
            <w:r w:rsidR="00B8381E" w:rsidRPr="005061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46E1" w:rsidRDefault="00545022" w:rsidP="004022E4">
            <w:pPr>
              <w:pStyle w:val="Odsekzoznamu"/>
              <w:spacing w:after="0" w:line="276" w:lineRule="auto"/>
              <w:ind w:left="-142" w:firstLine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A17C63"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8381E"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€/m</w:t>
            </w:r>
            <w:r w:rsidR="00B8381E" w:rsidRPr="00C6464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B8381E"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80EBA" w:rsidRPr="00E80EBA" w:rsidRDefault="00E80EBA" w:rsidP="00E80EB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15,590 €/m</w:t>
            </w:r>
            <w:r w:rsidRPr="00C6464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646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B46E1" w:rsidRPr="00506171" w:rsidTr="004022E4">
        <w:trPr>
          <w:trHeight w:val="31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B46E1" w:rsidRPr="00E80EBA" w:rsidRDefault="00E80EBA" w:rsidP="00E80EB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46E1" w:rsidRPr="00506171" w:rsidRDefault="002B46E1" w:rsidP="004022E4">
            <w:pPr>
              <w:pStyle w:val="Odsekzoznamu"/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E1" w:rsidRPr="00506171" w:rsidTr="004022E4">
        <w:trPr>
          <w:trHeight w:val="276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B46E1" w:rsidRPr="00506171" w:rsidRDefault="00B8381E" w:rsidP="00E80EBA">
            <w:pPr>
              <w:pStyle w:val="Odsekzoznamu"/>
              <w:tabs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1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46E1" w:rsidRPr="00C64643" w:rsidRDefault="002B46E1" w:rsidP="004022E4">
            <w:pPr>
              <w:pStyle w:val="Odsekzoznamu"/>
              <w:spacing w:after="0" w:line="276" w:lineRule="auto"/>
              <w:ind w:left="-142" w:firstLine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46E1" w:rsidRPr="00506171" w:rsidRDefault="00A17C63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b/>
          <w:sz w:val="24"/>
          <w:szCs w:val="24"/>
        </w:rPr>
        <w:tab/>
      </w:r>
      <w:r w:rsidRPr="00506171">
        <w:rPr>
          <w:rFonts w:ascii="Times New Roman" w:hAnsi="Times New Roman" w:cs="Times New Roman"/>
          <w:b/>
          <w:sz w:val="24"/>
          <w:szCs w:val="24"/>
        </w:rPr>
        <w:tab/>
      </w:r>
      <w:r w:rsidRPr="00506171">
        <w:rPr>
          <w:rFonts w:ascii="Times New Roman" w:hAnsi="Times New Roman" w:cs="Times New Roman"/>
          <w:b/>
          <w:sz w:val="24"/>
          <w:szCs w:val="24"/>
        </w:rPr>
        <w:tab/>
      </w:r>
      <w:r w:rsidRPr="00506171">
        <w:rPr>
          <w:rFonts w:ascii="Times New Roman" w:hAnsi="Times New Roman" w:cs="Times New Roman"/>
          <w:b/>
          <w:sz w:val="24"/>
          <w:szCs w:val="24"/>
        </w:rPr>
        <w:tab/>
      </w:r>
      <w:r w:rsidRPr="00506171">
        <w:rPr>
          <w:rFonts w:ascii="Times New Roman" w:hAnsi="Times New Roman" w:cs="Times New Roman"/>
          <w:b/>
          <w:sz w:val="24"/>
          <w:szCs w:val="24"/>
        </w:rPr>
        <w:tab/>
      </w:r>
    </w:p>
    <w:p w:rsidR="00B8381E" w:rsidRPr="00506171" w:rsidRDefault="00B8381E" w:rsidP="00506171">
      <w:pPr>
        <w:spacing w:after="19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b/>
          <w:sz w:val="24"/>
          <w:szCs w:val="24"/>
        </w:rPr>
        <w:lastRenderedPageBreak/>
        <w:t>Sadzba dane</w:t>
      </w:r>
    </w:p>
    <w:p w:rsidR="00B8381E" w:rsidRPr="00506171" w:rsidRDefault="00B8381E" w:rsidP="00334EDA">
      <w:pPr>
        <w:pStyle w:val="Default"/>
        <w:spacing w:line="276" w:lineRule="auto"/>
        <w:jc w:val="both"/>
      </w:pPr>
      <w:r w:rsidRPr="00506171">
        <w:t>Správca dane pre všetky</w:t>
      </w:r>
      <w:r w:rsidR="001947BF">
        <w:t xml:space="preserve"> pozemky na území obce Ruskovce</w:t>
      </w:r>
      <w:r w:rsidRPr="00506171">
        <w:t xml:space="preserve"> určuje ročnú sadzbu dane z pozemkov vo výške: </w:t>
      </w:r>
    </w:p>
    <w:p w:rsidR="00B8381E" w:rsidRPr="00506171" w:rsidRDefault="00B8381E" w:rsidP="00AF05DB">
      <w:pPr>
        <w:pStyle w:val="Default"/>
        <w:numPr>
          <w:ilvl w:val="0"/>
          <w:numId w:val="7"/>
        </w:numPr>
        <w:spacing w:line="276" w:lineRule="auto"/>
        <w:ind w:left="709"/>
        <w:jc w:val="both"/>
      </w:pPr>
      <w:r w:rsidRPr="00506171">
        <w:t>orná pôda, chme</w:t>
      </w:r>
      <w:r w:rsidR="00E80EBA">
        <w:t xml:space="preserve">ľnice, vinice, ovocné sady </w:t>
      </w:r>
      <w:r w:rsidR="00E80EBA">
        <w:tab/>
      </w:r>
      <w:r w:rsidR="00E80EBA">
        <w:tab/>
      </w:r>
      <w:r w:rsidR="00E80EBA">
        <w:tab/>
      </w:r>
      <w:r w:rsidRPr="00C64643">
        <w:rPr>
          <w:b/>
          <w:bCs/>
        </w:rPr>
        <w:t>0,</w:t>
      </w:r>
      <w:r w:rsidR="0010538E" w:rsidRPr="00C64643">
        <w:rPr>
          <w:b/>
          <w:bCs/>
        </w:rPr>
        <w:t>5</w:t>
      </w:r>
      <w:r w:rsidRPr="00C64643">
        <w:rPr>
          <w:b/>
          <w:bCs/>
        </w:rPr>
        <w:t>5 %</w:t>
      </w:r>
      <w:r w:rsidRPr="00506171">
        <w:rPr>
          <w:bCs/>
        </w:rPr>
        <w:t xml:space="preserve"> </w:t>
      </w:r>
      <w:r w:rsidRPr="00506171">
        <w:t>zo základu dane</w:t>
      </w:r>
    </w:p>
    <w:p w:rsidR="00B8381E" w:rsidRPr="00506171" w:rsidRDefault="00E80EBA" w:rsidP="00AF05DB">
      <w:pPr>
        <w:pStyle w:val="Default"/>
        <w:numPr>
          <w:ilvl w:val="0"/>
          <w:numId w:val="7"/>
        </w:numPr>
        <w:spacing w:line="276" w:lineRule="auto"/>
        <w:ind w:left="709"/>
        <w:jc w:val="both"/>
      </w:pPr>
      <w:r>
        <w:t xml:space="preserve">trvalé trávnaté porasty </w:t>
      </w:r>
      <w:r>
        <w:tab/>
      </w:r>
      <w:r>
        <w:tab/>
      </w:r>
      <w:r>
        <w:tab/>
        <w:t xml:space="preserve">                        </w:t>
      </w:r>
      <w:r w:rsidR="00B8381E" w:rsidRPr="00C64643">
        <w:rPr>
          <w:b/>
          <w:bCs/>
        </w:rPr>
        <w:t>0,</w:t>
      </w:r>
      <w:r w:rsidR="0010538E" w:rsidRPr="00C64643">
        <w:rPr>
          <w:b/>
          <w:bCs/>
        </w:rPr>
        <w:t>5</w:t>
      </w:r>
      <w:r w:rsidR="00B8381E" w:rsidRPr="00C64643">
        <w:rPr>
          <w:b/>
          <w:bCs/>
        </w:rPr>
        <w:t>5 %</w:t>
      </w:r>
      <w:r w:rsidR="00B8381E" w:rsidRPr="00506171">
        <w:rPr>
          <w:bCs/>
        </w:rPr>
        <w:t xml:space="preserve"> </w:t>
      </w:r>
      <w:r w:rsidR="00B8381E" w:rsidRPr="00506171">
        <w:t xml:space="preserve">zo základu dane </w:t>
      </w:r>
    </w:p>
    <w:p w:rsidR="00B8381E" w:rsidRPr="00506171" w:rsidRDefault="00E80EBA" w:rsidP="001F3D6D">
      <w:pPr>
        <w:pStyle w:val="Default"/>
        <w:numPr>
          <w:ilvl w:val="0"/>
          <w:numId w:val="7"/>
        </w:numPr>
        <w:spacing w:line="276" w:lineRule="auto"/>
        <w:ind w:left="709"/>
        <w:jc w:val="both"/>
      </w:pPr>
      <w:r>
        <w:t xml:space="preserve">záhrady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81E" w:rsidRPr="00C64643">
        <w:rPr>
          <w:b/>
        </w:rPr>
        <w:t>0,40 %</w:t>
      </w:r>
      <w:r w:rsidR="00B8381E" w:rsidRPr="00506171">
        <w:t xml:space="preserve"> zo základu dane </w:t>
      </w:r>
    </w:p>
    <w:p w:rsidR="00B8381E" w:rsidRPr="00506171" w:rsidRDefault="00B8381E" w:rsidP="00AF05DB">
      <w:pPr>
        <w:pStyle w:val="Default"/>
        <w:numPr>
          <w:ilvl w:val="0"/>
          <w:numId w:val="7"/>
        </w:numPr>
        <w:spacing w:line="276" w:lineRule="auto"/>
        <w:ind w:left="709"/>
        <w:jc w:val="both"/>
      </w:pPr>
      <w:r w:rsidRPr="00506171">
        <w:t>zas</w:t>
      </w:r>
      <w:r w:rsidR="00E80EBA">
        <w:t xml:space="preserve">tavané plochy a nádvoria </w:t>
      </w:r>
      <w:r w:rsidR="00E80EBA">
        <w:tab/>
      </w:r>
      <w:r w:rsidR="00E80EBA">
        <w:tab/>
      </w:r>
      <w:r w:rsidR="00E80EBA">
        <w:tab/>
      </w:r>
      <w:r w:rsidR="00E80EBA">
        <w:tab/>
      </w:r>
      <w:r w:rsidR="00E80EBA">
        <w:tab/>
      </w:r>
      <w:r w:rsidRPr="00C64643">
        <w:rPr>
          <w:b/>
        </w:rPr>
        <w:t>0,40 %</w:t>
      </w:r>
      <w:r w:rsidRPr="00506171">
        <w:t xml:space="preserve"> zo základu dane </w:t>
      </w:r>
    </w:p>
    <w:p w:rsidR="0095141E" w:rsidRDefault="00B8381E" w:rsidP="00AF05DB">
      <w:pPr>
        <w:pStyle w:val="Odsekzoznamu"/>
        <w:numPr>
          <w:ilvl w:val="0"/>
          <w:numId w:val="7"/>
        </w:numPr>
        <w:spacing w:after="79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stavebné pozemky </w:t>
      </w:r>
      <w:r w:rsidRPr="00506171">
        <w:rPr>
          <w:rFonts w:ascii="Times New Roman" w:hAnsi="Times New Roman" w:cs="Times New Roman"/>
          <w:sz w:val="24"/>
          <w:szCs w:val="24"/>
        </w:rPr>
        <w:tab/>
      </w:r>
      <w:r w:rsidRPr="00506171">
        <w:rPr>
          <w:rFonts w:ascii="Times New Roman" w:hAnsi="Times New Roman" w:cs="Times New Roman"/>
          <w:sz w:val="24"/>
          <w:szCs w:val="24"/>
        </w:rPr>
        <w:tab/>
      </w:r>
      <w:r w:rsidRPr="00506171">
        <w:rPr>
          <w:rFonts w:ascii="Times New Roman" w:hAnsi="Times New Roman" w:cs="Times New Roman"/>
          <w:sz w:val="24"/>
          <w:szCs w:val="24"/>
        </w:rPr>
        <w:tab/>
      </w:r>
      <w:r w:rsidRPr="00506171">
        <w:rPr>
          <w:rFonts w:ascii="Times New Roman" w:hAnsi="Times New Roman" w:cs="Times New Roman"/>
          <w:sz w:val="24"/>
          <w:szCs w:val="24"/>
        </w:rPr>
        <w:tab/>
      </w:r>
      <w:r w:rsidRPr="00506171">
        <w:rPr>
          <w:rFonts w:ascii="Times New Roman" w:hAnsi="Times New Roman" w:cs="Times New Roman"/>
          <w:sz w:val="24"/>
          <w:szCs w:val="24"/>
        </w:rPr>
        <w:tab/>
      </w:r>
      <w:r w:rsidRPr="00506171">
        <w:rPr>
          <w:rFonts w:ascii="Times New Roman" w:hAnsi="Times New Roman" w:cs="Times New Roman"/>
          <w:sz w:val="24"/>
          <w:szCs w:val="24"/>
        </w:rPr>
        <w:tab/>
      </w:r>
      <w:r w:rsidRPr="00C64643">
        <w:rPr>
          <w:rFonts w:ascii="Times New Roman" w:hAnsi="Times New Roman" w:cs="Times New Roman"/>
          <w:b/>
          <w:bCs/>
          <w:sz w:val="24"/>
          <w:szCs w:val="24"/>
        </w:rPr>
        <w:t>0,50 %</w:t>
      </w:r>
      <w:r w:rsidRPr="00506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171">
        <w:rPr>
          <w:rFonts w:ascii="Times New Roman" w:hAnsi="Times New Roman" w:cs="Times New Roman"/>
          <w:sz w:val="24"/>
          <w:szCs w:val="24"/>
        </w:rPr>
        <w:t>zo základu dane</w:t>
      </w:r>
    </w:p>
    <w:p w:rsidR="002B46E1" w:rsidRPr="00506171" w:rsidRDefault="0095141E" w:rsidP="00AF05DB">
      <w:pPr>
        <w:pStyle w:val="Odsekzoznamu"/>
        <w:numPr>
          <w:ilvl w:val="0"/>
          <w:numId w:val="7"/>
        </w:numPr>
        <w:spacing w:after="79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ostatné plochy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4643">
        <w:rPr>
          <w:rFonts w:ascii="Times New Roman" w:hAnsi="Times New Roman" w:cs="Times New Roman"/>
          <w:b/>
          <w:sz w:val="24"/>
          <w:szCs w:val="24"/>
        </w:rPr>
        <w:t>0,</w:t>
      </w:r>
      <w:r w:rsidR="00322E12" w:rsidRPr="00C64643">
        <w:rPr>
          <w:rFonts w:ascii="Times New Roman" w:hAnsi="Times New Roman" w:cs="Times New Roman"/>
          <w:b/>
          <w:sz w:val="24"/>
          <w:szCs w:val="24"/>
        </w:rPr>
        <w:t>40</w:t>
      </w:r>
      <w:r w:rsidRPr="00C64643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zo základu dane.</w:t>
      </w:r>
    </w:p>
    <w:p w:rsidR="00BB5FE8" w:rsidRPr="00506171" w:rsidRDefault="00BB5FE8" w:rsidP="00506171">
      <w:pPr>
        <w:pStyle w:val="Nadpis1"/>
        <w:spacing w:line="276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2B46E1" w:rsidRPr="00506171" w:rsidRDefault="00BB5FE8" w:rsidP="00506171">
      <w:pPr>
        <w:pStyle w:val="Nadpis1"/>
        <w:spacing w:line="276" w:lineRule="auto"/>
        <w:ind w:right="6"/>
        <w:rPr>
          <w:rFonts w:ascii="Times New Roman" w:hAnsi="Times New Roman" w:cs="Times New Roman"/>
          <w:szCs w:val="24"/>
        </w:rPr>
      </w:pPr>
      <w:r w:rsidRPr="00506171">
        <w:rPr>
          <w:rFonts w:ascii="Times New Roman" w:hAnsi="Times New Roman" w:cs="Times New Roman"/>
          <w:szCs w:val="24"/>
        </w:rPr>
        <w:t xml:space="preserve">§ 4 </w:t>
      </w:r>
      <w:r w:rsidR="00B8381E" w:rsidRPr="00506171">
        <w:rPr>
          <w:rFonts w:ascii="Times New Roman" w:hAnsi="Times New Roman" w:cs="Times New Roman"/>
          <w:szCs w:val="24"/>
        </w:rPr>
        <w:t xml:space="preserve">Daň zo stavieb </w:t>
      </w:r>
    </w:p>
    <w:p w:rsidR="002B46E1" w:rsidRPr="00506171" w:rsidRDefault="002B46E1" w:rsidP="00506171">
      <w:pPr>
        <w:spacing w:after="16" w:line="276" w:lineRule="auto"/>
        <w:ind w:left="4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4EDA" w:rsidRDefault="00334EDA" w:rsidP="00AF05DB">
      <w:pPr>
        <w:pStyle w:val="Odsekzoznamu"/>
        <w:widowControl w:val="0"/>
        <w:numPr>
          <w:ilvl w:val="0"/>
          <w:numId w:val="15"/>
        </w:numPr>
        <w:autoSpaceDE w:val="0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  <w:u w:val="single"/>
        </w:rPr>
        <w:t>Predmetom</w:t>
      </w:r>
      <w:r w:rsidR="003E49CC" w:rsidRPr="00334EDA">
        <w:rPr>
          <w:rFonts w:ascii="Times New Roman" w:hAnsi="Times New Roman" w:cs="Times New Roman"/>
          <w:sz w:val="24"/>
          <w:szCs w:val="24"/>
          <w:u w:val="single"/>
        </w:rPr>
        <w:t xml:space="preserve"> dane</w:t>
      </w:r>
      <w:r w:rsidRPr="00334EDA">
        <w:rPr>
          <w:rFonts w:ascii="Times New Roman" w:hAnsi="Times New Roman" w:cs="Times New Roman"/>
          <w:sz w:val="24"/>
          <w:szCs w:val="24"/>
          <w:u w:val="single"/>
        </w:rPr>
        <w:t xml:space="preserve"> zo </w:t>
      </w:r>
      <w:r w:rsidR="003E49CC" w:rsidRPr="00334EDA">
        <w:rPr>
          <w:rFonts w:ascii="Times New Roman" w:hAnsi="Times New Roman" w:cs="Times New Roman"/>
          <w:sz w:val="24"/>
          <w:szCs w:val="24"/>
          <w:u w:val="single"/>
        </w:rPr>
        <w:t>stavieb</w:t>
      </w:r>
      <w:r w:rsidR="003E49CC" w:rsidRPr="00334EDA">
        <w:rPr>
          <w:rFonts w:ascii="Times New Roman" w:hAnsi="Times New Roman" w:cs="Times New Roman"/>
          <w:sz w:val="24"/>
          <w:szCs w:val="24"/>
        </w:rPr>
        <w:t xml:space="preserve"> sú stavby, ktoré majú jedno alebo viac nadzemných alebo podzemných podlaží spojené  so  zemou  pevným  základom. Na daňovú povinnosť nemá vplyv skutočnosť, že sa stavba prestala užívať.</w:t>
      </w:r>
    </w:p>
    <w:p w:rsidR="00334EDA" w:rsidRDefault="00334EDA" w:rsidP="00334EDA">
      <w:pPr>
        <w:widowControl w:val="0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4EDA" w:rsidRPr="00334EDA" w:rsidRDefault="00334EDA" w:rsidP="00334EDA">
      <w:pPr>
        <w:widowControl w:val="0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4EDA">
        <w:rPr>
          <w:rFonts w:ascii="Times New Roman" w:hAnsi="Times New Roman" w:cs="Times New Roman"/>
          <w:b/>
          <w:sz w:val="24"/>
          <w:szCs w:val="24"/>
        </w:rPr>
        <w:t>Sadzba dane</w:t>
      </w:r>
    </w:p>
    <w:p w:rsidR="003E49CC" w:rsidRPr="00334EDA" w:rsidRDefault="003E49CC" w:rsidP="00AF05DB">
      <w:pPr>
        <w:pStyle w:val="Odsekzoznamu"/>
        <w:widowControl w:val="0"/>
        <w:numPr>
          <w:ilvl w:val="0"/>
          <w:numId w:val="15"/>
        </w:numPr>
        <w:autoSpaceDE w:val="0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 xml:space="preserve">Správca dane určuje pre </w:t>
      </w:r>
      <w:r w:rsidR="001F3D6D">
        <w:rPr>
          <w:rFonts w:ascii="Times New Roman" w:hAnsi="Times New Roman" w:cs="Times New Roman"/>
          <w:sz w:val="24"/>
          <w:szCs w:val="24"/>
        </w:rPr>
        <w:t xml:space="preserve"> stavby na  území Obce Ruskovce</w:t>
      </w:r>
      <w:r w:rsidRPr="00334EDA">
        <w:rPr>
          <w:rFonts w:ascii="Times New Roman" w:hAnsi="Times New Roman" w:cs="Times New Roman"/>
          <w:sz w:val="24"/>
          <w:szCs w:val="24"/>
        </w:rPr>
        <w:t xml:space="preserve"> ročnú sadzbu dane zo stavieb </w:t>
      </w:r>
      <w:r w:rsidR="00334EDA">
        <w:rPr>
          <w:rFonts w:ascii="Times New Roman" w:hAnsi="Times New Roman" w:cs="Times New Roman"/>
          <w:sz w:val="24"/>
          <w:szCs w:val="24"/>
        </w:rPr>
        <w:t xml:space="preserve">za  každý aj začatý </w:t>
      </w:r>
      <w:r w:rsidRPr="00334EDA">
        <w:rPr>
          <w:rFonts w:ascii="Times New Roman" w:hAnsi="Times New Roman" w:cs="Times New Roman"/>
          <w:sz w:val="24"/>
          <w:szCs w:val="24"/>
        </w:rPr>
        <w:t>m</w:t>
      </w:r>
      <w:r w:rsidRPr="00334ED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34EDA">
        <w:rPr>
          <w:rFonts w:ascii="Times New Roman" w:hAnsi="Times New Roman" w:cs="Times New Roman"/>
          <w:sz w:val="24"/>
          <w:szCs w:val="24"/>
        </w:rPr>
        <w:t xml:space="preserve">zastavanej plochy </w:t>
      </w:r>
    </w:p>
    <w:p w:rsidR="003E49CC" w:rsidRPr="00D64204" w:rsidRDefault="003E49CC" w:rsidP="00AF05DB">
      <w:pPr>
        <w:pStyle w:val="Odsekzoznamu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851" w:right="-142" w:hanging="567"/>
        <w:rPr>
          <w:rFonts w:ascii="Times New Roman" w:hAnsi="Times New Roman" w:cs="Times New Roman"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stavby na bývanie</w:t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="004022E4" w:rsidRPr="00D64204">
        <w:rPr>
          <w:rFonts w:ascii="Times New Roman" w:hAnsi="Times New Roman" w:cs="Times New Roman"/>
          <w:sz w:val="24"/>
          <w:szCs w:val="24"/>
        </w:rPr>
        <w:tab/>
      </w:r>
      <w:r w:rsidR="00C64643">
        <w:rPr>
          <w:rFonts w:ascii="Times New Roman" w:hAnsi="Times New Roman" w:cs="Times New Roman"/>
          <w:sz w:val="24"/>
          <w:szCs w:val="24"/>
        </w:rPr>
        <w:t xml:space="preserve">       </w:t>
      </w:r>
      <w:r w:rsidR="00E80E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64643">
        <w:rPr>
          <w:rFonts w:ascii="Times New Roman" w:hAnsi="Times New Roman" w:cs="Times New Roman"/>
          <w:sz w:val="24"/>
          <w:szCs w:val="24"/>
        </w:rPr>
        <w:t xml:space="preserve">    </w:t>
      </w:r>
      <w:r w:rsidR="005B0646" w:rsidRPr="008056D5">
        <w:rPr>
          <w:rFonts w:ascii="Times New Roman" w:hAnsi="Times New Roman" w:cs="Times New Roman"/>
          <w:b/>
          <w:sz w:val="24"/>
          <w:szCs w:val="24"/>
        </w:rPr>
        <w:t>0,06</w:t>
      </w:r>
      <w:r w:rsidRPr="008056D5">
        <w:rPr>
          <w:rFonts w:ascii="Times New Roman" w:hAnsi="Times New Roman" w:cs="Times New Roman"/>
          <w:b/>
          <w:sz w:val="24"/>
          <w:szCs w:val="24"/>
        </w:rPr>
        <w:t xml:space="preserve">  €/m</w:t>
      </w:r>
      <w:r w:rsidRPr="008056D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6420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3E49CC" w:rsidRPr="00D64204" w:rsidRDefault="003E49CC" w:rsidP="00AF05DB">
      <w:pPr>
        <w:pStyle w:val="Odsekzoznamu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851" w:right="-142" w:hanging="567"/>
        <w:rPr>
          <w:rFonts w:ascii="Times New Roman" w:hAnsi="Times New Roman" w:cs="Times New Roman"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 xml:space="preserve">stavby na pôdohospodársku produkciu </w:t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="00E80E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4DB3" w:rsidRPr="00D64204">
        <w:rPr>
          <w:rFonts w:ascii="Times New Roman" w:hAnsi="Times New Roman" w:cs="Times New Roman"/>
          <w:sz w:val="24"/>
          <w:szCs w:val="24"/>
        </w:rPr>
        <w:tab/>
      </w:r>
      <w:r w:rsidR="00D34DB3" w:rsidRPr="00D64204">
        <w:rPr>
          <w:rFonts w:ascii="Times New Roman" w:hAnsi="Times New Roman" w:cs="Times New Roman"/>
          <w:sz w:val="24"/>
          <w:szCs w:val="24"/>
        </w:rPr>
        <w:tab/>
      </w:r>
      <w:r w:rsidR="009E0641">
        <w:rPr>
          <w:rFonts w:ascii="Times New Roman" w:hAnsi="Times New Roman" w:cs="Times New Roman"/>
          <w:sz w:val="24"/>
          <w:szCs w:val="24"/>
        </w:rPr>
        <w:tab/>
      </w:r>
      <w:r w:rsidR="00F5684A">
        <w:rPr>
          <w:rFonts w:ascii="Times New Roman" w:hAnsi="Times New Roman" w:cs="Times New Roman"/>
          <w:sz w:val="24"/>
          <w:szCs w:val="24"/>
        </w:rPr>
        <w:t xml:space="preserve"> </w:t>
      </w:r>
      <w:r w:rsidRPr="008056D5">
        <w:rPr>
          <w:rFonts w:ascii="Times New Roman" w:hAnsi="Times New Roman" w:cs="Times New Roman"/>
          <w:b/>
          <w:sz w:val="24"/>
          <w:szCs w:val="24"/>
        </w:rPr>
        <w:t>0,14  €/m</w:t>
      </w:r>
      <w:r w:rsidRPr="008056D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6420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3E49CC" w:rsidRPr="00D64204" w:rsidRDefault="003E49CC" w:rsidP="0078587D">
      <w:pPr>
        <w:pStyle w:val="Odsekzoznamu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851" w:right="-142" w:hanging="567"/>
        <w:jc w:val="left"/>
        <w:rPr>
          <w:rFonts w:ascii="Times New Roman" w:hAnsi="Times New Roman" w:cs="Times New Roman"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za stavby rekreačných</w:t>
      </w:r>
      <w:r w:rsidR="0078587D">
        <w:rPr>
          <w:rFonts w:ascii="Times New Roman" w:hAnsi="Times New Roman" w:cs="Times New Roman"/>
          <w:sz w:val="24"/>
          <w:szCs w:val="24"/>
        </w:rPr>
        <w:t xml:space="preserve"> </w:t>
      </w:r>
      <w:r w:rsidRPr="00D64204">
        <w:rPr>
          <w:rFonts w:ascii="Times New Roman" w:hAnsi="Times New Roman" w:cs="Times New Roman"/>
          <w:sz w:val="24"/>
          <w:szCs w:val="24"/>
        </w:rPr>
        <w:t>a záhradkárskych chát a</w:t>
      </w:r>
      <w:r w:rsidR="0078587D">
        <w:rPr>
          <w:rFonts w:ascii="Times New Roman" w:hAnsi="Times New Roman" w:cs="Times New Roman"/>
          <w:sz w:val="24"/>
          <w:szCs w:val="24"/>
        </w:rPr>
        <w:t> </w:t>
      </w:r>
      <w:r w:rsidRPr="00D64204">
        <w:rPr>
          <w:rFonts w:ascii="Times New Roman" w:hAnsi="Times New Roman" w:cs="Times New Roman"/>
          <w:sz w:val="24"/>
          <w:szCs w:val="24"/>
        </w:rPr>
        <w:t>domčekov</w:t>
      </w:r>
      <w:r w:rsidR="0078587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64204">
        <w:rPr>
          <w:rFonts w:ascii="Times New Roman" w:hAnsi="Times New Roman" w:cs="Times New Roman"/>
          <w:sz w:val="24"/>
          <w:szCs w:val="24"/>
        </w:rPr>
        <w:t xml:space="preserve"> na individuá</w:t>
      </w:r>
      <w:r w:rsidR="00D34DB3" w:rsidRPr="00D64204">
        <w:rPr>
          <w:rFonts w:ascii="Times New Roman" w:hAnsi="Times New Roman" w:cs="Times New Roman"/>
          <w:sz w:val="24"/>
          <w:szCs w:val="24"/>
        </w:rPr>
        <w:t>lnu rekreáciu</w:t>
      </w:r>
      <w:r w:rsidR="00E80E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4DB3" w:rsidRPr="00D64204">
        <w:rPr>
          <w:rFonts w:ascii="Times New Roman" w:hAnsi="Times New Roman" w:cs="Times New Roman"/>
          <w:sz w:val="24"/>
          <w:szCs w:val="24"/>
        </w:rPr>
        <w:tab/>
      </w:r>
      <w:r w:rsidR="00785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056D5">
        <w:rPr>
          <w:rFonts w:ascii="Times New Roman" w:hAnsi="Times New Roman" w:cs="Times New Roman"/>
          <w:b/>
          <w:sz w:val="24"/>
          <w:szCs w:val="24"/>
        </w:rPr>
        <w:t>0,30</w:t>
      </w:r>
      <w:r w:rsidR="00C64643" w:rsidRPr="00805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6D5">
        <w:rPr>
          <w:rFonts w:ascii="Times New Roman" w:hAnsi="Times New Roman" w:cs="Times New Roman"/>
          <w:b/>
          <w:sz w:val="24"/>
          <w:szCs w:val="24"/>
        </w:rPr>
        <w:t xml:space="preserve"> €/m</w:t>
      </w:r>
      <w:r w:rsidRPr="008056D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3E49CC" w:rsidRPr="00D64204" w:rsidRDefault="00D34DB3" w:rsidP="00AF05DB">
      <w:pPr>
        <w:pStyle w:val="Odsekzoznamu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851" w:right="-142" w:hanging="567"/>
        <w:rPr>
          <w:rFonts w:ascii="Times New Roman" w:hAnsi="Times New Roman" w:cs="Times New Roman"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stavby garáží</w:t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="0078587D">
        <w:rPr>
          <w:rFonts w:ascii="Times New Roman" w:hAnsi="Times New Roman" w:cs="Times New Roman"/>
          <w:sz w:val="24"/>
          <w:szCs w:val="24"/>
        </w:rPr>
        <w:t xml:space="preserve"> </w:t>
      </w:r>
      <w:r w:rsidR="005B0646" w:rsidRPr="008056D5">
        <w:rPr>
          <w:rFonts w:ascii="Times New Roman" w:hAnsi="Times New Roman" w:cs="Times New Roman"/>
          <w:b/>
          <w:sz w:val="24"/>
          <w:szCs w:val="24"/>
        </w:rPr>
        <w:t>0,3</w:t>
      </w:r>
      <w:r w:rsidR="00C731BA" w:rsidRPr="008056D5">
        <w:rPr>
          <w:rFonts w:ascii="Times New Roman" w:hAnsi="Times New Roman" w:cs="Times New Roman"/>
          <w:b/>
          <w:sz w:val="24"/>
          <w:szCs w:val="24"/>
        </w:rPr>
        <w:t>0</w:t>
      </w:r>
      <w:r w:rsidR="003E49CC" w:rsidRPr="008056D5">
        <w:rPr>
          <w:rFonts w:ascii="Times New Roman" w:hAnsi="Times New Roman" w:cs="Times New Roman"/>
          <w:b/>
          <w:sz w:val="24"/>
          <w:szCs w:val="24"/>
        </w:rPr>
        <w:t xml:space="preserve">  €/m</w:t>
      </w:r>
      <w:r w:rsidR="003E49CC" w:rsidRPr="008056D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E49CC" w:rsidRPr="00D6420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3E49CC" w:rsidRPr="00D64204" w:rsidRDefault="00D34DB3" w:rsidP="00AF05DB">
      <w:pPr>
        <w:pStyle w:val="Odsekzoznamu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851" w:right="-142" w:hanging="567"/>
        <w:rPr>
          <w:rFonts w:ascii="Times New Roman" w:hAnsi="Times New Roman" w:cs="Times New Roman"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priemyselné stavby</w:t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Pr="00D64204">
        <w:rPr>
          <w:rFonts w:ascii="Times New Roman" w:hAnsi="Times New Roman" w:cs="Times New Roman"/>
          <w:sz w:val="24"/>
          <w:szCs w:val="24"/>
        </w:rPr>
        <w:tab/>
      </w:r>
      <w:r w:rsidR="0078587D">
        <w:rPr>
          <w:rFonts w:ascii="Times New Roman" w:hAnsi="Times New Roman" w:cs="Times New Roman"/>
          <w:sz w:val="24"/>
          <w:szCs w:val="24"/>
        </w:rPr>
        <w:t xml:space="preserve"> </w:t>
      </w:r>
      <w:r w:rsidR="00C64643" w:rsidRPr="008056D5">
        <w:rPr>
          <w:rFonts w:ascii="Times New Roman" w:hAnsi="Times New Roman" w:cs="Times New Roman"/>
          <w:b/>
          <w:sz w:val="24"/>
          <w:szCs w:val="24"/>
        </w:rPr>
        <w:t>0,60</w:t>
      </w:r>
      <w:r w:rsidR="003E49CC" w:rsidRPr="008056D5">
        <w:rPr>
          <w:rFonts w:ascii="Times New Roman" w:hAnsi="Times New Roman" w:cs="Times New Roman"/>
          <w:b/>
          <w:sz w:val="24"/>
          <w:szCs w:val="24"/>
        </w:rPr>
        <w:t xml:space="preserve">  €/m</w:t>
      </w:r>
      <w:r w:rsidR="003E49CC" w:rsidRPr="008056D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 </w:t>
      </w:r>
    </w:p>
    <w:p w:rsidR="003E49CC" w:rsidRPr="00D64204" w:rsidRDefault="003E49CC" w:rsidP="00AF05DB">
      <w:pPr>
        <w:pStyle w:val="Odsekzoznamu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851" w:right="-142" w:hanging="567"/>
        <w:rPr>
          <w:rFonts w:ascii="Times New Roman" w:hAnsi="Times New Roman" w:cs="Times New Roman"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stavby na ostatnú podnikateľskú činnosť</w:t>
      </w:r>
      <w:r w:rsidR="00D34DB3" w:rsidRPr="00D64204">
        <w:rPr>
          <w:rFonts w:ascii="Times New Roman" w:hAnsi="Times New Roman" w:cs="Times New Roman"/>
          <w:sz w:val="24"/>
          <w:szCs w:val="24"/>
        </w:rPr>
        <w:tab/>
      </w:r>
      <w:r w:rsidR="00D34DB3" w:rsidRPr="00D64204">
        <w:rPr>
          <w:rFonts w:ascii="Times New Roman" w:hAnsi="Times New Roman" w:cs="Times New Roman"/>
          <w:sz w:val="24"/>
          <w:szCs w:val="24"/>
        </w:rPr>
        <w:tab/>
      </w:r>
      <w:r w:rsidR="00D34DB3" w:rsidRPr="00D64204">
        <w:rPr>
          <w:rFonts w:ascii="Times New Roman" w:hAnsi="Times New Roman" w:cs="Times New Roman"/>
          <w:sz w:val="24"/>
          <w:szCs w:val="24"/>
        </w:rPr>
        <w:tab/>
      </w:r>
      <w:r w:rsidR="00D34DB3" w:rsidRPr="00D64204">
        <w:rPr>
          <w:rFonts w:ascii="Times New Roman" w:hAnsi="Times New Roman" w:cs="Times New Roman"/>
          <w:sz w:val="24"/>
          <w:szCs w:val="24"/>
        </w:rPr>
        <w:tab/>
      </w:r>
      <w:r w:rsidR="00D34DB3" w:rsidRPr="00D64204">
        <w:rPr>
          <w:rFonts w:ascii="Times New Roman" w:hAnsi="Times New Roman" w:cs="Times New Roman"/>
          <w:sz w:val="24"/>
          <w:szCs w:val="24"/>
        </w:rPr>
        <w:tab/>
      </w:r>
      <w:r w:rsidR="0078587D">
        <w:rPr>
          <w:rFonts w:ascii="Times New Roman" w:hAnsi="Times New Roman" w:cs="Times New Roman"/>
          <w:sz w:val="24"/>
          <w:szCs w:val="24"/>
        </w:rPr>
        <w:t xml:space="preserve"> </w:t>
      </w:r>
      <w:r w:rsidRPr="008056D5">
        <w:rPr>
          <w:rFonts w:ascii="Times New Roman" w:hAnsi="Times New Roman" w:cs="Times New Roman"/>
          <w:b/>
          <w:sz w:val="24"/>
          <w:szCs w:val="24"/>
        </w:rPr>
        <w:t>0,60  €/m</w:t>
      </w:r>
      <w:r w:rsidRPr="008056D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6420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334EDA" w:rsidRPr="00D64204" w:rsidRDefault="003E49CC" w:rsidP="00AF05DB">
      <w:pPr>
        <w:pStyle w:val="Odsekzoznamu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851" w:right="-142" w:hanging="567"/>
        <w:rPr>
          <w:rFonts w:ascii="Times New Roman" w:hAnsi="Times New Roman" w:cs="Times New Roman"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ostatné stavby</w:t>
      </w:r>
      <w:r w:rsidR="00C64643">
        <w:rPr>
          <w:rFonts w:ascii="Times New Roman" w:hAnsi="Times New Roman" w:cs="Times New Roman"/>
          <w:sz w:val="24"/>
          <w:szCs w:val="24"/>
        </w:rPr>
        <w:t xml:space="preserve"> neuvedené v písm. a) až f)</w:t>
      </w:r>
      <w:r w:rsidR="00C64643">
        <w:rPr>
          <w:rFonts w:ascii="Times New Roman" w:hAnsi="Times New Roman" w:cs="Times New Roman"/>
          <w:sz w:val="24"/>
          <w:szCs w:val="24"/>
        </w:rPr>
        <w:tab/>
      </w:r>
      <w:r w:rsidR="00C64643">
        <w:rPr>
          <w:rFonts w:ascii="Times New Roman" w:hAnsi="Times New Roman" w:cs="Times New Roman"/>
          <w:sz w:val="24"/>
          <w:szCs w:val="24"/>
        </w:rPr>
        <w:tab/>
      </w:r>
      <w:r w:rsidR="00C64643">
        <w:rPr>
          <w:rFonts w:ascii="Times New Roman" w:hAnsi="Times New Roman" w:cs="Times New Roman"/>
          <w:sz w:val="24"/>
          <w:szCs w:val="24"/>
        </w:rPr>
        <w:tab/>
      </w:r>
      <w:r w:rsidR="00D34DB3" w:rsidRPr="00D64204">
        <w:rPr>
          <w:rFonts w:ascii="Times New Roman" w:hAnsi="Times New Roman" w:cs="Times New Roman"/>
          <w:sz w:val="24"/>
          <w:szCs w:val="24"/>
        </w:rPr>
        <w:tab/>
      </w:r>
      <w:r w:rsidR="00D34DB3" w:rsidRPr="00D64204">
        <w:rPr>
          <w:rFonts w:ascii="Times New Roman" w:hAnsi="Times New Roman" w:cs="Times New Roman"/>
          <w:sz w:val="24"/>
          <w:szCs w:val="24"/>
        </w:rPr>
        <w:tab/>
      </w:r>
      <w:r w:rsidR="0078587D">
        <w:rPr>
          <w:rFonts w:ascii="Times New Roman" w:hAnsi="Times New Roman" w:cs="Times New Roman"/>
          <w:sz w:val="24"/>
          <w:szCs w:val="24"/>
        </w:rPr>
        <w:t xml:space="preserve"> </w:t>
      </w:r>
      <w:r w:rsidRPr="008056D5">
        <w:rPr>
          <w:rFonts w:ascii="Times New Roman" w:hAnsi="Times New Roman" w:cs="Times New Roman"/>
          <w:b/>
          <w:sz w:val="24"/>
          <w:szCs w:val="24"/>
        </w:rPr>
        <w:t>0,</w:t>
      </w:r>
      <w:r w:rsidR="00C64643" w:rsidRPr="008056D5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8056D5">
        <w:rPr>
          <w:rFonts w:ascii="Times New Roman" w:hAnsi="Times New Roman" w:cs="Times New Roman"/>
          <w:b/>
          <w:sz w:val="24"/>
          <w:szCs w:val="24"/>
        </w:rPr>
        <w:t xml:space="preserve"> €/m</w:t>
      </w:r>
      <w:r w:rsidRPr="008056D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6420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D64204" w:rsidRDefault="00334EDA" w:rsidP="00D64204">
      <w:pPr>
        <w:pStyle w:val="Odsekzoznamu"/>
        <w:widowControl w:val="0"/>
        <w:suppressAutoHyphens/>
        <w:autoSpaceDE w:val="0"/>
        <w:spacing w:after="0" w:line="276" w:lineRule="auto"/>
        <w:ind w:left="567" w:right="-14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64204">
        <w:rPr>
          <w:rFonts w:ascii="Times New Roman" w:hAnsi="Times New Roman" w:cs="Times New Roman"/>
          <w:sz w:val="24"/>
          <w:szCs w:val="24"/>
        </w:rPr>
        <w:tab/>
      </w:r>
      <w:r w:rsidR="003E49CC" w:rsidRPr="00334EDA">
        <w:rPr>
          <w:rFonts w:ascii="Times New Roman" w:hAnsi="Times New Roman" w:cs="Times New Roman"/>
          <w:sz w:val="24"/>
          <w:szCs w:val="24"/>
        </w:rPr>
        <w:t xml:space="preserve">Príplatok za podlažie je </w:t>
      </w:r>
      <w:r w:rsidR="003E49CC" w:rsidRPr="0078587D">
        <w:rPr>
          <w:rFonts w:ascii="Times New Roman" w:hAnsi="Times New Roman" w:cs="Times New Roman"/>
          <w:b/>
          <w:bCs/>
          <w:sz w:val="24"/>
          <w:szCs w:val="24"/>
        </w:rPr>
        <w:t>0,033 €</w:t>
      </w:r>
      <w:r w:rsidR="003E49CC" w:rsidRPr="0078587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E49CC" w:rsidRPr="00334EDA">
        <w:rPr>
          <w:rFonts w:ascii="Times New Roman" w:hAnsi="Times New Roman" w:cs="Times New Roman"/>
          <w:sz w:val="24"/>
          <w:szCs w:val="24"/>
        </w:rPr>
        <w:t>za každé ďalšie podlažie okrem prvého nadzemného podlažia.</w:t>
      </w:r>
    </w:p>
    <w:p w:rsidR="00BB5FE8" w:rsidRPr="00D64204" w:rsidRDefault="00D64204" w:rsidP="00D64204">
      <w:pPr>
        <w:widowControl w:val="0"/>
        <w:suppressAutoHyphens/>
        <w:autoSpaceDE w:val="0"/>
        <w:spacing w:after="0" w:line="276" w:lineRule="auto"/>
        <w:ind w:left="426" w:right="-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3E49CC" w:rsidRPr="00D64204">
        <w:rPr>
          <w:rFonts w:ascii="Times New Roman" w:hAnsi="Times New Roman" w:cs="Times New Roman"/>
          <w:sz w:val="24"/>
          <w:szCs w:val="24"/>
        </w:rPr>
        <w:t>Daň sa vypočíta ako súčin základu dane a ročnej sadzby dane zo stavieb.</w:t>
      </w:r>
    </w:p>
    <w:p w:rsidR="00506171" w:rsidRDefault="00506171" w:rsidP="00506171">
      <w:pPr>
        <w:pStyle w:val="Odsekzoznamu"/>
        <w:spacing w:line="276" w:lineRule="auto"/>
        <w:ind w:left="705" w:firstLine="0"/>
        <w:rPr>
          <w:rFonts w:ascii="Times New Roman" w:hAnsi="Times New Roman" w:cs="Times New Roman"/>
          <w:sz w:val="24"/>
          <w:szCs w:val="24"/>
        </w:rPr>
      </w:pPr>
    </w:p>
    <w:p w:rsidR="00334EDA" w:rsidRDefault="00334EDA" w:rsidP="00506171">
      <w:pPr>
        <w:pStyle w:val="Odsekzoznamu"/>
        <w:spacing w:line="276" w:lineRule="auto"/>
        <w:ind w:left="705" w:firstLine="0"/>
        <w:rPr>
          <w:rFonts w:ascii="Times New Roman" w:hAnsi="Times New Roman" w:cs="Times New Roman"/>
          <w:sz w:val="24"/>
          <w:szCs w:val="24"/>
        </w:rPr>
      </w:pPr>
    </w:p>
    <w:p w:rsidR="00334EDA" w:rsidRDefault="00334EDA" w:rsidP="00506171">
      <w:pPr>
        <w:pStyle w:val="Odsekzoznamu"/>
        <w:spacing w:line="276" w:lineRule="auto"/>
        <w:ind w:left="705" w:firstLine="0"/>
        <w:rPr>
          <w:rFonts w:ascii="Times New Roman" w:hAnsi="Times New Roman" w:cs="Times New Roman"/>
          <w:sz w:val="24"/>
          <w:szCs w:val="24"/>
        </w:rPr>
      </w:pPr>
    </w:p>
    <w:p w:rsidR="00BB5FE8" w:rsidRPr="00506171" w:rsidRDefault="00EB773D" w:rsidP="00506171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06171">
        <w:rPr>
          <w:rFonts w:ascii="Times New Roman" w:hAnsi="Times New Roman" w:cs="Times New Roman"/>
          <w:b/>
          <w:sz w:val="28"/>
          <w:szCs w:val="24"/>
        </w:rPr>
        <w:t xml:space="preserve">§ 5 </w:t>
      </w:r>
      <w:r w:rsidR="00764B2B">
        <w:rPr>
          <w:rFonts w:ascii="Times New Roman" w:hAnsi="Times New Roman" w:cs="Times New Roman"/>
          <w:b/>
          <w:sz w:val="28"/>
          <w:szCs w:val="24"/>
        </w:rPr>
        <w:t>Daň z bytov</w:t>
      </w:r>
    </w:p>
    <w:p w:rsidR="00BB5FE8" w:rsidRPr="00506171" w:rsidRDefault="00BB5FE8" w:rsidP="00506171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22E4" w:rsidRPr="00334EDA" w:rsidRDefault="00BB5FE8" w:rsidP="00AF05DB">
      <w:pPr>
        <w:pStyle w:val="Odsekzoznamu"/>
        <w:numPr>
          <w:ilvl w:val="0"/>
          <w:numId w:val="1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>Predmetom dane z bytov sú byty a nebytové priestory v bytovom dome, v ktorom aspoň  jeden byt alebo nebytový priestor nadobudli do vlastníctv</w:t>
      </w:r>
      <w:r w:rsidR="004022E4" w:rsidRPr="00334EDA">
        <w:rPr>
          <w:rFonts w:ascii="Times New Roman" w:hAnsi="Times New Roman" w:cs="Times New Roman"/>
          <w:sz w:val="24"/>
          <w:szCs w:val="24"/>
        </w:rPr>
        <w:t>a fyzické alebo právnické osoby.</w:t>
      </w:r>
    </w:p>
    <w:p w:rsidR="004022E4" w:rsidRPr="00334EDA" w:rsidRDefault="00BB5FE8" w:rsidP="00AF05DB">
      <w:pPr>
        <w:pStyle w:val="Odsekzoznamu"/>
        <w:numPr>
          <w:ilvl w:val="0"/>
          <w:numId w:val="14"/>
        </w:numPr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>Základom dane z bytov je výmera podlahovej plochy bytu alebo nebytového priestoru v m².</w:t>
      </w:r>
    </w:p>
    <w:p w:rsidR="004022E4" w:rsidRPr="00334EDA" w:rsidRDefault="00BB5FE8" w:rsidP="00AF05DB">
      <w:pPr>
        <w:pStyle w:val="Odsekzoznamu"/>
        <w:numPr>
          <w:ilvl w:val="0"/>
          <w:numId w:val="14"/>
        </w:numPr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>Obec ako správca dane ustanovuje, že ročná sadzba dane je</w:t>
      </w:r>
      <w:r w:rsidRPr="008056D5">
        <w:rPr>
          <w:rFonts w:ascii="Times New Roman" w:hAnsi="Times New Roman" w:cs="Times New Roman"/>
          <w:b/>
          <w:sz w:val="24"/>
          <w:szCs w:val="24"/>
        </w:rPr>
        <w:t xml:space="preserve"> 0,</w:t>
      </w:r>
      <w:r w:rsidR="004800B9">
        <w:rPr>
          <w:rFonts w:ascii="Times New Roman" w:hAnsi="Times New Roman" w:cs="Times New Roman"/>
          <w:b/>
          <w:sz w:val="24"/>
          <w:szCs w:val="24"/>
        </w:rPr>
        <w:t>08</w:t>
      </w:r>
      <w:r w:rsidRPr="008056D5">
        <w:rPr>
          <w:rFonts w:ascii="Times New Roman" w:hAnsi="Times New Roman" w:cs="Times New Roman"/>
          <w:b/>
          <w:sz w:val="24"/>
          <w:szCs w:val="24"/>
        </w:rPr>
        <w:t xml:space="preserve"> € </w:t>
      </w:r>
      <w:r w:rsidRPr="00334EDA">
        <w:rPr>
          <w:rFonts w:ascii="Times New Roman" w:hAnsi="Times New Roman" w:cs="Times New Roman"/>
          <w:sz w:val="24"/>
          <w:szCs w:val="24"/>
        </w:rPr>
        <w:t>za každý aj začatý m</w:t>
      </w:r>
      <w:r w:rsidRPr="00334E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4EDA">
        <w:rPr>
          <w:rFonts w:ascii="Times New Roman" w:hAnsi="Times New Roman" w:cs="Times New Roman"/>
          <w:sz w:val="24"/>
          <w:szCs w:val="24"/>
        </w:rPr>
        <w:t>podlahovej plochy bytu a nebytového priestoru.</w:t>
      </w:r>
    </w:p>
    <w:p w:rsidR="002B46E1" w:rsidRPr="00334EDA" w:rsidRDefault="00BB5FE8" w:rsidP="00AF05DB">
      <w:pPr>
        <w:pStyle w:val="Odsekzoznamu"/>
        <w:numPr>
          <w:ilvl w:val="0"/>
          <w:numId w:val="14"/>
        </w:numPr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334EDA">
        <w:rPr>
          <w:rFonts w:ascii="Times New Roman" w:hAnsi="Times New Roman" w:cs="Times New Roman"/>
          <w:sz w:val="24"/>
          <w:szCs w:val="24"/>
        </w:rPr>
        <w:t>Daň z bytov sa vypočíta ako súčin základu dane a ročnej sadzby dane z bytov.</w:t>
      </w:r>
    </w:p>
    <w:p w:rsidR="00506171" w:rsidRPr="00506171" w:rsidRDefault="00506171" w:rsidP="00506171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B46E1" w:rsidRPr="00506171" w:rsidRDefault="00B8381E" w:rsidP="00506171">
      <w:pPr>
        <w:pStyle w:val="Nadpis1"/>
        <w:spacing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Spoločné ustanovenia pre daň z nehnuteľností </w:t>
      </w:r>
    </w:p>
    <w:p w:rsidR="002B46E1" w:rsidRPr="00506171" w:rsidRDefault="00B8381E" w:rsidP="00506171">
      <w:pPr>
        <w:pStyle w:val="Nadpis2"/>
        <w:spacing w:after="19" w:line="276" w:lineRule="auto"/>
        <w:rPr>
          <w:rFonts w:ascii="Times New Roman" w:hAnsi="Times New Roman" w:cs="Times New Roman"/>
          <w:sz w:val="28"/>
          <w:szCs w:val="24"/>
        </w:rPr>
      </w:pPr>
      <w:r w:rsidRPr="00506171">
        <w:rPr>
          <w:rFonts w:ascii="Times New Roman" w:hAnsi="Times New Roman" w:cs="Times New Roman"/>
          <w:sz w:val="28"/>
          <w:szCs w:val="24"/>
        </w:rPr>
        <w:t>§</w:t>
      </w:r>
      <w:r w:rsidR="00EB773D" w:rsidRPr="00506171">
        <w:rPr>
          <w:rFonts w:ascii="Times New Roman" w:hAnsi="Times New Roman" w:cs="Times New Roman"/>
          <w:sz w:val="28"/>
          <w:szCs w:val="24"/>
        </w:rPr>
        <w:t xml:space="preserve"> 6</w:t>
      </w:r>
      <w:r w:rsidR="004800B9">
        <w:rPr>
          <w:rFonts w:ascii="Times New Roman" w:hAnsi="Times New Roman" w:cs="Times New Roman"/>
          <w:sz w:val="28"/>
          <w:szCs w:val="24"/>
        </w:rPr>
        <w:t xml:space="preserve"> Oslobodenie od dane</w:t>
      </w:r>
    </w:p>
    <w:p w:rsidR="00BB5FE8" w:rsidRPr="00506171" w:rsidRDefault="00BB5FE8" w:rsidP="00506171">
      <w:pPr>
        <w:spacing w:line="276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4022E4" w:rsidRPr="00D64204" w:rsidRDefault="00BB5FE8" w:rsidP="00AF05DB">
      <w:pPr>
        <w:pStyle w:val="Odsekzoznamu"/>
        <w:numPr>
          <w:ilvl w:val="0"/>
          <w:numId w:val="17"/>
        </w:numPr>
        <w:suppressAutoHyphens/>
        <w:spacing w:after="0" w:line="276" w:lineRule="auto"/>
        <w:ind w:left="567" w:hanging="567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 xml:space="preserve">Od dane z pozemkov, dane zo stavieb a dane z bytov sú oslobodené pozemky a  stavby vo vlastníctve obce. </w:t>
      </w:r>
    </w:p>
    <w:p w:rsidR="004022E4" w:rsidRPr="00D64204" w:rsidRDefault="00BB5FE8" w:rsidP="00AF05DB">
      <w:pPr>
        <w:pStyle w:val="Odsekzoznamu"/>
        <w:numPr>
          <w:ilvl w:val="0"/>
          <w:numId w:val="17"/>
        </w:numPr>
        <w:suppressAutoHyphens/>
        <w:spacing w:after="0" w:line="276" w:lineRule="auto"/>
        <w:ind w:left="567" w:hanging="567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4204">
        <w:rPr>
          <w:rFonts w:ascii="Times New Roman" w:hAnsi="Times New Roman" w:cs="Times New Roman"/>
          <w:bCs/>
          <w:iCs/>
          <w:sz w:val="24"/>
          <w:szCs w:val="24"/>
        </w:rPr>
        <w:t>Od dane sa oslobodzujú aj pozemky a stavby užívané školami a školskými zariadeniami, pozemky a stavby na vykonávanie náboženských obradov.</w:t>
      </w:r>
    </w:p>
    <w:p w:rsidR="00BB5FE8" w:rsidRPr="00D64204" w:rsidRDefault="00C731BA" w:rsidP="00AF05DB">
      <w:pPr>
        <w:pStyle w:val="Odsekzoznamu"/>
        <w:numPr>
          <w:ilvl w:val="0"/>
          <w:numId w:val="17"/>
        </w:numPr>
        <w:suppressAutoHyphens/>
        <w:spacing w:after="0" w:line="276" w:lineRule="auto"/>
        <w:ind w:left="567" w:hanging="567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Ruskovce </w:t>
      </w:r>
      <w:r w:rsidR="00BB5FE8" w:rsidRPr="00D64204">
        <w:rPr>
          <w:rFonts w:ascii="Times New Roman" w:hAnsi="Times New Roman" w:cs="Times New Roman"/>
          <w:sz w:val="24"/>
          <w:szCs w:val="24"/>
        </w:rPr>
        <w:t>v zmysle § 7</w:t>
      </w:r>
      <w:r w:rsidR="00BB5FE8" w:rsidRPr="00D64204">
        <w:rPr>
          <w:rFonts w:ascii="Times New Roman" w:hAnsi="Times New Roman" w:cs="Times New Roman"/>
          <w:bCs/>
          <w:iCs/>
          <w:sz w:val="24"/>
          <w:szCs w:val="24"/>
        </w:rPr>
        <w:t xml:space="preserve"> ods.2oslobodzuje od dane</w:t>
      </w:r>
      <w:r w:rsidR="00F568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5FE8" w:rsidRPr="00D64204">
        <w:rPr>
          <w:rFonts w:ascii="Times New Roman" w:hAnsi="Times New Roman" w:cs="Times New Roman"/>
          <w:bCs/>
          <w:iCs/>
          <w:sz w:val="24"/>
          <w:szCs w:val="24"/>
        </w:rPr>
        <w:t>z pozemkov</w:t>
      </w:r>
      <w:r w:rsidR="00BB5FE8" w:rsidRPr="00D64204">
        <w:rPr>
          <w:rFonts w:ascii="Times New Roman" w:hAnsi="Times New Roman" w:cs="Times New Roman"/>
          <w:sz w:val="24"/>
          <w:szCs w:val="24"/>
        </w:rPr>
        <w:t xml:space="preserve"> v nasledovných prípadoch:</w:t>
      </w:r>
    </w:p>
    <w:p w:rsidR="00BB5FE8" w:rsidRPr="00D64204" w:rsidRDefault="00BB5FE8" w:rsidP="00AF05DB">
      <w:pPr>
        <w:pStyle w:val="Odsekzoznamu"/>
        <w:numPr>
          <w:ilvl w:val="0"/>
          <w:numId w:val="19"/>
        </w:numPr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pozemky na ktorých sú cintoríny</w:t>
      </w:r>
    </w:p>
    <w:p w:rsidR="00BB5FE8" w:rsidRPr="00D64204" w:rsidRDefault="00BB5FE8" w:rsidP="00AF05DB">
      <w:pPr>
        <w:pStyle w:val="Odsekzoznamu"/>
        <w:numPr>
          <w:ilvl w:val="0"/>
          <w:numId w:val="19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pozemky verejne prístupných parkov, priestorov okrem športovísk.</w:t>
      </w:r>
    </w:p>
    <w:p w:rsidR="00BB5FE8" w:rsidRPr="00506171" w:rsidRDefault="00BB5FE8" w:rsidP="00AF05DB">
      <w:pPr>
        <w:pStyle w:val="Zkladntext"/>
        <w:numPr>
          <w:ilvl w:val="0"/>
          <w:numId w:val="19"/>
        </w:numPr>
        <w:spacing w:line="276" w:lineRule="auto"/>
        <w:ind w:left="851" w:hanging="567"/>
        <w:rPr>
          <w:szCs w:val="24"/>
        </w:rPr>
      </w:pPr>
      <w:r w:rsidRPr="00506171">
        <w:rPr>
          <w:szCs w:val="24"/>
        </w:rPr>
        <w:t>pozemky funkčne spojené so stavbami slúžiacimi verejnej doprave.</w:t>
      </w:r>
    </w:p>
    <w:p w:rsidR="00BB5FE8" w:rsidRPr="00506171" w:rsidRDefault="00BB5FE8" w:rsidP="00AF05DB">
      <w:pPr>
        <w:pStyle w:val="Zkladntext"/>
        <w:numPr>
          <w:ilvl w:val="0"/>
          <w:numId w:val="19"/>
        </w:numPr>
        <w:spacing w:line="276" w:lineRule="auto"/>
        <w:ind w:left="851" w:hanging="567"/>
        <w:rPr>
          <w:szCs w:val="24"/>
        </w:rPr>
      </w:pPr>
      <w:r w:rsidRPr="00506171">
        <w:rPr>
          <w:szCs w:val="24"/>
        </w:rPr>
        <w:t xml:space="preserve">stavby alebo byty slúžiace školským a zdravotníckym zariadeniam, stavby  užívané </w:t>
      </w:r>
    </w:p>
    <w:p w:rsidR="004022E4" w:rsidRPr="00D64204" w:rsidRDefault="00BB5FE8" w:rsidP="00AF05DB">
      <w:pPr>
        <w:pStyle w:val="Odsekzoznamu"/>
        <w:numPr>
          <w:ilvl w:val="0"/>
          <w:numId w:val="19"/>
        </w:numPr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na účely  sociálnej pomoci.</w:t>
      </w:r>
    </w:p>
    <w:p w:rsidR="00D64204" w:rsidRPr="00D64204" w:rsidRDefault="00BB5FE8" w:rsidP="00AF05DB">
      <w:pPr>
        <w:pStyle w:val="Odsekzoznamu"/>
        <w:numPr>
          <w:ilvl w:val="0"/>
          <w:numId w:val="17"/>
        </w:numPr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Oslobodenie od dane požiada daňovník pri podaní daňového  priznania, ak v príslušnom roku nepodáva daňové priznanie, oznámi správcovi dane príp. zmeny.</w:t>
      </w:r>
    </w:p>
    <w:p w:rsidR="00D64204" w:rsidRPr="00D64204" w:rsidRDefault="00BB5FE8" w:rsidP="00AF05DB">
      <w:pPr>
        <w:pStyle w:val="Odsekzoznamu"/>
        <w:numPr>
          <w:ilvl w:val="0"/>
          <w:numId w:val="17"/>
        </w:numPr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 xml:space="preserve">Správca dane neposkytne oslobodenie od dani z nehnuteľností, ak sa pozemky,  alebo stavby využívajú na podnikanie, </w:t>
      </w:r>
      <w:r w:rsidRPr="00D64204">
        <w:rPr>
          <w:rFonts w:ascii="Times New Roman" w:hAnsi="Times New Roman" w:cs="Times New Roman"/>
          <w:color w:val="auto"/>
          <w:sz w:val="24"/>
          <w:szCs w:val="24"/>
        </w:rPr>
        <w:t>alebo prenájom.</w:t>
      </w:r>
    </w:p>
    <w:p w:rsidR="00BB5FE8" w:rsidRPr="00D64204" w:rsidRDefault="00B8381E" w:rsidP="00AF05DB">
      <w:pPr>
        <w:pStyle w:val="Odsekzoznamu"/>
        <w:numPr>
          <w:ilvl w:val="0"/>
          <w:numId w:val="17"/>
        </w:numPr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64204">
        <w:rPr>
          <w:rFonts w:ascii="Times New Roman" w:hAnsi="Times New Roman" w:cs="Times New Roman"/>
          <w:color w:val="auto"/>
          <w:sz w:val="24"/>
          <w:szCs w:val="24"/>
        </w:rPr>
        <w:t xml:space="preserve">Ak je daň jedného daňovníka v jednom zdaňovacom období vyššia ako </w:t>
      </w:r>
      <w:r w:rsidR="00EB773D" w:rsidRPr="00322E12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Pr="00322E12">
        <w:rPr>
          <w:rFonts w:ascii="Times New Roman" w:hAnsi="Times New Roman" w:cs="Times New Roman"/>
          <w:color w:val="auto"/>
          <w:sz w:val="24"/>
          <w:szCs w:val="24"/>
        </w:rPr>
        <w:t>000,- €,</w:t>
      </w:r>
      <w:r w:rsidRPr="00D64204">
        <w:rPr>
          <w:rFonts w:ascii="Times New Roman" w:hAnsi="Times New Roman" w:cs="Times New Roman"/>
          <w:color w:val="auto"/>
          <w:sz w:val="24"/>
          <w:szCs w:val="24"/>
        </w:rPr>
        <w:t xml:space="preserve"> správca dane umožní z</w:t>
      </w:r>
      <w:r w:rsidR="00BB5FE8" w:rsidRPr="00D64204">
        <w:rPr>
          <w:rFonts w:ascii="Times New Roman" w:hAnsi="Times New Roman" w:cs="Times New Roman"/>
          <w:color w:val="auto"/>
          <w:sz w:val="24"/>
          <w:szCs w:val="24"/>
        </w:rPr>
        <w:t>aplatiť daň v 2 splátkach a to:</w:t>
      </w:r>
    </w:p>
    <w:p w:rsidR="00BB5FE8" w:rsidRPr="00506171" w:rsidRDefault="00B8381E" w:rsidP="00AF05DB">
      <w:pPr>
        <w:pStyle w:val="Odsekzoznamu"/>
        <w:numPr>
          <w:ilvl w:val="1"/>
          <w:numId w:val="18"/>
        </w:numPr>
        <w:spacing w:line="276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  <w:r w:rsidRPr="00506171">
        <w:rPr>
          <w:rFonts w:ascii="Times New Roman" w:hAnsi="Times New Roman" w:cs="Times New Roman"/>
          <w:color w:val="auto"/>
          <w:sz w:val="24"/>
          <w:szCs w:val="24"/>
        </w:rPr>
        <w:t>polovicu vyrubenej dane do 15 dní odo dňa nadobudnu</w:t>
      </w:r>
      <w:r w:rsidR="00BB5FE8" w:rsidRPr="00506171">
        <w:rPr>
          <w:rFonts w:ascii="Times New Roman" w:hAnsi="Times New Roman" w:cs="Times New Roman"/>
          <w:color w:val="auto"/>
          <w:sz w:val="24"/>
          <w:szCs w:val="24"/>
        </w:rPr>
        <w:t>tia právoplatnosti rozhodnutia,</w:t>
      </w:r>
    </w:p>
    <w:p w:rsidR="002B46E1" w:rsidRPr="00506171" w:rsidRDefault="00BB5FE8" w:rsidP="00AF05DB">
      <w:pPr>
        <w:pStyle w:val="Odsekzoznamu"/>
        <w:numPr>
          <w:ilvl w:val="1"/>
          <w:numId w:val="18"/>
        </w:numPr>
        <w:spacing w:line="276" w:lineRule="auto"/>
        <w:ind w:left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06171">
        <w:rPr>
          <w:rFonts w:ascii="Times New Roman" w:hAnsi="Times New Roman" w:cs="Times New Roman"/>
          <w:color w:val="auto"/>
          <w:sz w:val="24"/>
          <w:szCs w:val="24"/>
        </w:rPr>
        <w:t>polovicu vyrubenej dane do 30.09</w:t>
      </w:r>
      <w:r w:rsidR="00B8381E" w:rsidRPr="00506171">
        <w:rPr>
          <w:rFonts w:ascii="Times New Roman" w:hAnsi="Times New Roman" w:cs="Times New Roman"/>
          <w:color w:val="auto"/>
          <w:sz w:val="24"/>
          <w:szCs w:val="24"/>
        </w:rPr>
        <w:t xml:space="preserve">. bežného zdaňovacieho obdobia. </w:t>
      </w:r>
    </w:p>
    <w:p w:rsidR="002B46E1" w:rsidRPr="00506171" w:rsidRDefault="002B46E1" w:rsidP="00506171">
      <w:pPr>
        <w:spacing w:after="0" w:line="27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4B2B" w:rsidRDefault="00EB773D" w:rsidP="00506171">
      <w:pPr>
        <w:pStyle w:val="Nadpis1"/>
        <w:spacing w:line="276" w:lineRule="auto"/>
        <w:ind w:right="7"/>
        <w:rPr>
          <w:rFonts w:ascii="Times New Roman" w:hAnsi="Times New Roman" w:cs="Times New Roman"/>
          <w:szCs w:val="24"/>
        </w:rPr>
      </w:pPr>
      <w:r w:rsidRPr="00506171">
        <w:rPr>
          <w:rFonts w:ascii="Times New Roman" w:hAnsi="Times New Roman" w:cs="Times New Roman"/>
          <w:szCs w:val="24"/>
        </w:rPr>
        <w:t xml:space="preserve">§ 7 </w:t>
      </w:r>
      <w:r w:rsidR="00B8381E" w:rsidRPr="00506171">
        <w:rPr>
          <w:rFonts w:ascii="Times New Roman" w:hAnsi="Times New Roman" w:cs="Times New Roman"/>
          <w:szCs w:val="24"/>
        </w:rPr>
        <w:t>Daň za ubytovanie</w:t>
      </w:r>
    </w:p>
    <w:p w:rsidR="002B46E1" w:rsidRPr="00506171" w:rsidRDefault="002B46E1" w:rsidP="00506171">
      <w:pPr>
        <w:pStyle w:val="Nadpis1"/>
        <w:spacing w:line="276" w:lineRule="auto"/>
        <w:ind w:right="7"/>
        <w:rPr>
          <w:rFonts w:ascii="Times New Roman" w:hAnsi="Times New Roman" w:cs="Times New Roman"/>
          <w:szCs w:val="24"/>
        </w:rPr>
      </w:pPr>
    </w:p>
    <w:p w:rsidR="004022E4" w:rsidRPr="00D64204" w:rsidRDefault="00EB773D" w:rsidP="00AF05DB">
      <w:pPr>
        <w:pStyle w:val="Odsekzoznamu"/>
        <w:numPr>
          <w:ilvl w:val="0"/>
          <w:numId w:val="20"/>
        </w:numPr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D64204">
        <w:rPr>
          <w:rFonts w:ascii="Times New Roman" w:hAnsi="Times New Roman" w:cs="Times New Roman"/>
          <w:sz w:val="24"/>
          <w:szCs w:val="24"/>
          <w:lang w:eastAsia="cs-CZ"/>
        </w:rPr>
        <w:t>Predmetom dane za ubytovanie je odplatné prechodné ubytovanie fyzickej osoby   v ubytovacom zariadení.</w:t>
      </w:r>
    </w:p>
    <w:p w:rsidR="004022E4" w:rsidRPr="00D64204" w:rsidRDefault="00EB773D" w:rsidP="00AF05DB">
      <w:pPr>
        <w:pStyle w:val="Odsekzoznamu"/>
        <w:numPr>
          <w:ilvl w:val="0"/>
          <w:numId w:val="20"/>
        </w:numPr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D64204">
        <w:rPr>
          <w:rFonts w:ascii="Times New Roman" w:hAnsi="Times New Roman" w:cs="Times New Roman"/>
          <w:sz w:val="24"/>
          <w:szCs w:val="24"/>
          <w:lang w:eastAsia="cs-CZ"/>
        </w:rPr>
        <w:t>Daňovníkom je fyzická osoba, ktorá sa v zariadení odplatne prechodne ubytuje.</w:t>
      </w:r>
      <w:r w:rsidR="0078587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64204">
        <w:rPr>
          <w:rFonts w:ascii="Times New Roman" w:hAnsi="Times New Roman" w:cs="Times New Roman"/>
          <w:sz w:val="24"/>
          <w:szCs w:val="24"/>
          <w:lang w:eastAsia="cs-CZ"/>
        </w:rPr>
        <w:t>Základom dane je počet prenocovaní.</w:t>
      </w:r>
    </w:p>
    <w:p w:rsidR="004022E4" w:rsidRPr="00D64204" w:rsidRDefault="004800B9" w:rsidP="00AF05DB">
      <w:pPr>
        <w:pStyle w:val="Odsekzoznamu"/>
        <w:numPr>
          <w:ilvl w:val="0"/>
          <w:numId w:val="20"/>
        </w:numPr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Sadzba dane je </w:t>
      </w:r>
      <w:r w:rsidRPr="004800B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0,50</w:t>
      </w:r>
      <w:r w:rsidR="00EB773D" w:rsidRPr="004800B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€ </w:t>
      </w:r>
      <w:r w:rsidR="00EB773D" w:rsidRPr="00D64204">
        <w:rPr>
          <w:rFonts w:ascii="Times New Roman" w:hAnsi="Times New Roman" w:cs="Times New Roman"/>
          <w:bCs/>
          <w:sz w:val="24"/>
          <w:szCs w:val="24"/>
          <w:lang w:eastAsia="cs-CZ"/>
        </w:rPr>
        <w:t>na osobu a prenocovanie</w:t>
      </w:r>
      <w:r w:rsidR="00EB773D" w:rsidRPr="00D6420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EB773D" w:rsidRPr="00D64204" w:rsidRDefault="00EB773D" w:rsidP="00AF05DB">
      <w:pPr>
        <w:pStyle w:val="Odsekzoznamu"/>
        <w:numPr>
          <w:ilvl w:val="0"/>
          <w:numId w:val="20"/>
        </w:numPr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D64204">
        <w:rPr>
          <w:rFonts w:ascii="Times New Roman" w:hAnsi="Times New Roman" w:cs="Times New Roman"/>
          <w:sz w:val="24"/>
          <w:szCs w:val="24"/>
          <w:lang w:eastAsia="cs-CZ"/>
        </w:rPr>
        <w:t xml:space="preserve">Platiteľom dane je prevádzkovateľ zariadenia, ktorý odplatné prechodné ubytovanie poskytuje. O vybratej dani vedie prevádzkovateľ evidenciu v </w:t>
      </w:r>
      <w:r w:rsidRPr="00D64204">
        <w:rPr>
          <w:rFonts w:ascii="Times New Roman" w:hAnsi="Times New Roman" w:cs="Times New Roman"/>
          <w:bCs/>
          <w:sz w:val="24"/>
          <w:szCs w:val="24"/>
          <w:lang w:eastAsia="cs-CZ"/>
        </w:rPr>
        <w:t>"knihe ubytovaných"</w:t>
      </w:r>
      <w:r w:rsidRPr="00D64204">
        <w:rPr>
          <w:rFonts w:ascii="Times New Roman" w:hAnsi="Times New Roman" w:cs="Times New Roman"/>
          <w:sz w:val="24"/>
          <w:szCs w:val="24"/>
          <w:lang w:eastAsia="cs-CZ"/>
        </w:rPr>
        <w:t>, v ktorej musí prevádzkovateľ viesť tieto údaje:</w:t>
      </w:r>
    </w:p>
    <w:p w:rsidR="00EB773D" w:rsidRPr="00D64204" w:rsidRDefault="00EB773D" w:rsidP="00AF05DB">
      <w:pPr>
        <w:pStyle w:val="Odsekzoznamu"/>
        <w:numPr>
          <w:ilvl w:val="0"/>
          <w:numId w:val="21"/>
        </w:numPr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D64204">
        <w:rPr>
          <w:rFonts w:ascii="Times New Roman" w:hAnsi="Times New Roman" w:cs="Times New Roman"/>
          <w:sz w:val="24"/>
          <w:szCs w:val="24"/>
          <w:lang w:eastAsia="cs-CZ"/>
        </w:rPr>
        <w:t>meno a priezvisko ubytovaného, trvalý pobyt,</w:t>
      </w:r>
    </w:p>
    <w:p w:rsidR="00EB773D" w:rsidRPr="00D64204" w:rsidRDefault="00D64204" w:rsidP="00AF05DB">
      <w:pPr>
        <w:pStyle w:val="Odsekzoznamu"/>
        <w:numPr>
          <w:ilvl w:val="0"/>
          <w:numId w:val="21"/>
        </w:numPr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D64204"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="00EB773D" w:rsidRPr="00D64204">
        <w:rPr>
          <w:rFonts w:ascii="Times New Roman" w:hAnsi="Times New Roman" w:cs="Times New Roman"/>
          <w:sz w:val="24"/>
          <w:szCs w:val="24"/>
          <w:lang w:eastAsia="cs-CZ"/>
        </w:rPr>
        <w:t>átum narodenia, číslo občianskeho preukazu, alebo cestovného pasu,</w:t>
      </w:r>
    </w:p>
    <w:p w:rsidR="00EB773D" w:rsidRPr="00D64204" w:rsidRDefault="00EB773D" w:rsidP="00AF05DB">
      <w:pPr>
        <w:pStyle w:val="Odsekzoznamu"/>
        <w:numPr>
          <w:ilvl w:val="0"/>
          <w:numId w:val="21"/>
        </w:numPr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D64204">
        <w:rPr>
          <w:rFonts w:ascii="Times New Roman" w:hAnsi="Times New Roman" w:cs="Times New Roman"/>
          <w:sz w:val="24"/>
          <w:szCs w:val="24"/>
          <w:lang w:eastAsia="cs-CZ"/>
        </w:rPr>
        <w:t>dátum príchodu a odchodu.</w:t>
      </w:r>
    </w:p>
    <w:p w:rsidR="00D64204" w:rsidRDefault="00EB773D" w:rsidP="00AF05DB">
      <w:pPr>
        <w:pStyle w:val="Odsekzoznamu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lang w:eastAsia="cs-CZ"/>
        </w:rPr>
      </w:pPr>
      <w:r w:rsidRPr="00D64204">
        <w:rPr>
          <w:rFonts w:ascii="Times New Roman" w:hAnsi="Times New Roman" w:cs="Times New Roman"/>
          <w:sz w:val="24"/>
          <w:szCs w:val="24"/>
          <w:lang w:eastAsia="cs-CZ"/>
        </w:rPr>
        <w:t>Daň za ubytovanie prevádzkovateľ vyberá pri nástupe daňovníka do zariadenia, v hotovosti. O zaplatení dane prevádzkovateľ vypíše príjmový pokladničný doklad s predpísanými náležitosťami.</w:t>
      </w:r>
    </w:p>
    <w:p w:rsidR="00EB773D" w:rsidRPr="00D64204" w:rsidRDefault="00EB773D" w:rsidP="00AF05DB">
      <w:pPr>
        <w:pStyle w:val="Odsekzoznamu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lang w:eastAsia="cs-CZ"/>
        </w:rPr>
      </w:pPr>
      <w:r w:rsidRPr="00D64204">
        <w:rPr>
          <w:rFonts w:ascii="Times New Roman" w:hAnsi="Times New Roman" w:cs="Times New Roman"/>
          <w:sz w:val="24"/>
          <w:szCs w:val="24"/>
        </w:rPr>
        <w:t>Prevádzkovateľ  zaplatí daň z ubytovania správcovi dane a to v lehote 4 ročne, vždy k 31.3., k 30.06., k 30.09. a k 31. 12. príslušného zdaňovacieho obdobia nasledovným spôsobom:</w:t>
      </w:r>
    </w:p>
    <w:p w:rsidR="00EB773D" w:rsidRPr="00506171" w:rsidRDefault="00EB773D" w:rsidP="00AF05DB">
      <w:pPr>
        <w:pStyle w:val="Odsekzoznamu"/>
        <w:numPr>
          <w:ilvl w:val="0"/>
          <w:numId w:val="8"/>
        </w:numPr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506171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v hotovosti do pokladne obecného úradu,</w:t>
      </w:r>
    </w:p>
    <w:p w:rsidR="002B46E1" w:rsidRPr="00764B2B" w:rsidRDefault="00EB773D" w:rsidP="00AF05DB">
      <w:pPr>
        <w:pStyle w:val="Odsekzoznamu"/>
        <w:numPr>
          <w:ilvl w:val="0"/>
          <w:numId w:val="8"/>
        </w:numPr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  <w:lang w:eastAsia="cs-CZ"/>
        </w:rPr>
        <w:t>prevodom na účet v banke, alebo poštovou poukážkou</w:t>
      </w:r>
      <w:r w:rsidRPr="00506171">
        <w:rPr>
          <w:rFonts w:ascii="Times New Roman" w:hAnsi="Times New Roman" w:cs="Times New Roman"/>
          <w:color w:val="0000FF"/>
          <w:sz w:val="24"/>
          <w:szCs w:val="24"/>
          <w:lang w:eastAsia="cs-CZ"/>
        </w:rPr>
        <w:t>.</w:t>
      </w:r>
    </w:p>
    <w:p w:rsidR="00764B2B" w:rsidRPr="00764B2B" w:rsidRDefault="00764B2B" w:rsidP="00764B2B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B773D" w:rsidRPr="00764B2B" w:rsidRDefault="00EB773D" w:rsidP="00506171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4B2B">
        <w:rPr>
          <w:rFonts w:ascii="Times New Roman" w:hAnsi="Times New Roman" w:cs="Times New Roman"/>
          <w:b/>
          <w:sz w:val="28"/>
          <w:szCs w:val="24"/>
        </w:rPr>
        <w:t xml:space="preserve">§ 8 </w:t>
      </w:r>
      <w:r w:rsidR="00764B2B">
        <w:rPr>
          <w:rFonts w:ascii="Times New Roman" w:hAnsi="Times New Roman" w:cs="Times New Roman"/>
          <w:b/>
          <w:sz w:val="28"/>
          <w:szCs w:val="24"/>
        </w:rPr>
        <w:t>Daň za psa</w:t>
      </w:r>
    </w:p>
    <w:p w:rsidR="00EB773D" w:rsidRPr="00506171" w:rsidRDefault="00EB773D" w:rsidP="00506171">
      <w:pPr>
        <w:pStyle w:val="Zkladntext"/>
        <w:spacing w:line="276" w:lineRule="auto"/>
        <w:ind w:left="720"/>
        <w:rPr>
          <w:szCs w:val="24"/>
          <w:u w:val="single"/>
        </w:rPr>
      </w:pPr>
    </w:p>
    <w:p w:rsidR="004022E4" w:rsidRDefault="00EB773D" w:rsidP="00AF05DB">
      <w:pPr>
        <w:pStyle w:val="Zkladntext"/>
        <w:numPr>
          <w:ilvl w:val="0"/>
          <w:numId w:val="22"/>
        </w:numPr>
        <w:spacing w:line="276" w:lineRule="auto"/>
        <w:ind w:left="567" w:hanging="567"/>
        <w:rPr>
          <w:szCs w:val="24"/>
        </w:rPr>
      </w:pPr>
      <w:r w:rsidRPr="00764B2B">
        <w:rPr>
          <w:szCs w:val="24"/>
        </w:rPr>
        <w:t>Predmetom dane za psa je pes starší ako 6 mesiacov, chovaný  fyzickou alebo právnickou osobou.</w:t>
      </w:r>
    </w:p>
    <w:p w:rsidR="00EB773D" w:rsidRPr="004022E4" w:rsidRDefault="00EB773D" w:rsidP="00AF05DB">
      <w:pPr>
        <w:pStyle w:val="Zkladntext"/>
        <w:numPr>
          <w:ilvl w:val="0"/>
          <w:numId w:val="22"/>
        </w:numPr>
        <w:spacing w:line="276" w:lineRule="auto"/>
        <w:ind w:left="567" w:hanging="567"/>
        <w:rPr>
          <w:szCs w:val="24"/>
        </w:rPr>
      </w:pPr>
      <w:r w:rsidRPr="00764B2B">
        <w:rPr>
          <w:szCs w:val="24"/>
        </w:rPr>
        <w:t>Predmetom dane za psa nie je</w:t>
      </w:r>
    </w:p>
    <w:p w:rsidR="00EB773D" w:rsidRPr="00D64204" w:rsidRDefault="00EB773D" w:rsidP="00AF05DB">
      <w:pPr>
        <w:pStyle w:val="Odsekzoznamu"/>
        <w:widowControl w:val="0"/>
        <w:numPr>
          <w:ilvl w:val="0"/>
          <w:numId w:val="23"/>
        </w:numPr>
        <w:autoSpaceDE w:val="0"/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pes chovaný na vedecké a výskumné účely,</w:t>
      </w:r>
    </w:p>
    <w:p w:rsidR="00EB773D" w:rsidRPr="00D64204" w:rsidRDefault="00EB773D" w:rsidP="00AF05DB">
      <w:pPr>
        <w:pStyle w:val="Odsekzoznamu"/>
        <w:widowControl w:val="0"/>
        <w:numPr>
          <w:ilvl w:val="0"/>
          <w:numId w:val="23"/>
        </w:numPr>
        <w:autoSpaceDE w:val="0"/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pes umiestnený v útulku zvierat,</w:t>
      </w:r>
    </w:p>
    <w:p w:rsidR="00EB773D" w:rsidRPr="00D64204" w:rsidRDefault="00EB773D" w:rsidP="00AF05DB">
      <w:pPr>
        <w:pStyle w:val="Odsekzoznamu"/>
        <w:widowControl w:val="0"/>
        <w:numPr>
          <w:ilvl w:val="0"/>
          <w:numId w:val="23"/>
        </w:numPr>
        <w:autoSpaceDE w:val="0"/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pes so špeciálnym výcvikom, ktorého vlastní alebo používa občan s ťažkým zdravotným postihnutím,</w:t>
      </w:r>
    </w:p>
    <w:p w:rsidR="00EB773D" w:rsidRPr="00D64204" w:rsidRDefault="00EB773D" w:rsidP="00AF05DB">
      <w:pPr>
        <w:pStyle w:val="Odsekzoznamu"/>
        <w:widowControl w:val="0"/>
        <w:numPr>
          <w:ilvl w:val="0"/>
          <w:numId w:val="22"/>
        </w:numPr>
        <w:autoSpaceDE w:val="0"/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Daňovníkom je fyzická osoba alebo právnická osoba, ktorá je</w:t>
      </w:r>
    </w:p>
    <w:p w:rsidR="00EB773D" w:rsidRPr="00D64204" w:rsidRDefault="00EB773D" w:rsidP="00AF05DB">
      <w:pPr>
        <w:pStyle w:val="Odsekzoznamu"/>
        <w:widowControl w:val="0"/>
        <w:numPr>
          <w:ilvl w:val="0"/>
          <w:numId w:val="24"/>
        </w:numPr>
        <w:autoSpaceDE w:val="0"/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vlastníkom psa alebo</w:t>
      </w:r>
    </w:p>
    <w:p w:rsidR="00EB773D" w:rsidRPr="00D64204" w:rsidRDefault="00EB773D" w:rsidP="00AF05DB">
      <w:pPr>
        <w:pStyle w:val="Odsekzoznamu"/>
        <w:widowControl w:val="0"/>
        <w:numPr>
          <w:ilvl w:val="0"/>
          <w:numId w:val="24"/>
        </w:numPr>
        <w:autoSpaceDE w:val="0"/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držiteľom psa, ak sa nedá preukázať, kto psa vlastní.</w:t>
      </w:r>
    </w:p>
    <w:p w:rsidR="00D64204" w:rsidRDefault="00764B2B" w:rsidP="00AF05DB">
      <w:pPr>
        <w:pStyle w:val="Zkladntext"/>
        <w:numPr>
          <w:ilvl w:val="0"/>
          <w:numId w:val="22"/>
        </w:numPr>
        <w:spacing w:line="276" w:lineRule="auto"/>
        <w:ind w:left="567" w:hanging="567"/>
        <w:rPr>
          <w:szCs w:val="24"/>
        </w:rPr>
      </w:pPr>
      <w:r>
        <w:rPr>
          <w:szCs w:val="24"/>
        </w:rPr>
        <w:t>Základom dane je počet psov.</w:t>
      </w:r>
    </w:p>
    <w:p w:rsidR="00D64204" w:rsidRDefault="00C731BA" w:rsidP="00AF05DB">
      <w:pPr>
        <w:pStyle w:val="Zkladntext"/>
        <w:numPr>
          <w:ilvl w:val="0"/>
          <w:numId w:val="22"/>
        </w:numPr>
        <w:spacing w:line="276" w:lineRule="auto"/>
        <w:ind w:left="567" w:hanging="567"/>
        <w:rPr>
          <w:szCs w:val="24"/>
        </w:rPr>
      </w:pPr>
      <w:r>
        <w:rPr>
          <w:szCs w:val="24"/>
        </w:rPr>
        <w:t>Sadzbu dane Obec Ruskovce</w:t>
      </w:r>
      <w:r w:rsidR="0078587D">
        <w:rPr>
          <w:szCs w:val="24"/>
        </w:rPr>
        <w:t xml:space="preserve"> </w:t>
      </w:r>
      <w:r w:rsidR="00764B2B" w:rsidRPr="00D64204">
        <w:rPr>
          <w:szCs w:val="24"/>
        </w:rPr>
        <w:t xml:space="preserve">určila </w:t>
      </w:r>
      <w:r w:rsidR="00EB773D" w:rsidRPr="00D64204">
        <w:rPr>
          <w:bCs/>
          <w:szCs w:val="24"/>
        </w:rPr>
        <w:t xml:space="preserve">vo </w:t>
      </w:r>
      <w:r w:rsidR="00EB773D" w:rsidRPr="00F052FB">
        <w:rPr>
          <w:bCs/>
          <w:szCs w:val="24"/>
        </w:rPr>
        <w:t xml:space="preserve">výške </w:t>
      </w:r>
      <w:r w:rsidR="00EB773D" w:rsidRPr="004800B9">
        <w:rPr>
          <w:b/>
          <w:bCs/>
          <w:szCs w:val="24"/>
        </w:rPr>
        <w:t>5,00 €</w:t>
      </w:r>
      <w:r w:rsidR="00764B2B" w:rsidRPr="00F052FB">
        <w:rPr>
          <w:bCs/>
          <w:szCs w:val="24"/>
        </w:rPr>
        <w:t xml:space="preserve"> ročne </w:t>
      </w:r>
      <w:r w:rsidR="00764B2B" w:rsidRPr="00D64204">
        <w:rPr>
          <w:bCs/>
          <w:szCs w:val="24"/>
        </w:rPr>
        <w:t xml:space="preserve">za </w:t>
      </w:r>
      <w:r w:rsidR="00EB773D" w:rsidRPr="00D64204">
        <w:rPr>
          <w:bCs/>
          <w:szCs w:val="24"/>
        </w:rPr>
        <w:t>psa</w:t>
      </w:r>
      <w:r w:rsidR="00EB773D" w:rsidRPr="00D64204">
        <w:rPr>
          <w:szCs w:val="24"/>
        </w:rPr>
        <w:t>. Takto určená sadzba dane platí za každého ďalšieho psa u toho istého daňovníka.</w:t>
      </w:r>
    </w:p>
    <w:p w:rsidR="00D64204" w:rsidRDefault="00EB773D" w:rsidP="00AF05DB">
      <w:pPr>
        <w:pStyle w:val="Zkladntext"/>
        <w:numPr>
          <w:ilvl w:val="0"/>
          <w:numId w:val="22"/>
        </w:numPr>
        <w:spacing w:line="276" w:lineRule="auto"/>
        <w:ind w:left="567" w:hanging="567"/>
        <w:rPr>
          <w:szCs w:val="24"/>
        </w:rPr>
      </w:pPr>
      <w:r w:rsidRPr="00D64204">
        <w:rPr>
          <w:szCs w:val="24"/>
        </w:rPr>
        <w:t>Daňová povinnosť vzniká prvým dňom kalendárneho mesiaca nasledujúceho po mesiaci, v ktorom sa pes stal predmetom dane podľa § 22 ods. 1, a zaniká posledným dňom mesiaca, v ktorom pes prestal byť predmetom dane.</w:t>
      </w:r>
    </w:p>
    <w:p w:rsidR="00EB773D" w:rsidRPr="00D64204" w:rsidRDefault="00EB773D" w:rsidP="00AF05DB">
      <w:pPr>
        <w:pStyle w:val="Zkladntext"/>
        <w:numPr>
          <w:ilvl w:val="0"/>
          <w:numId w:val="22"/>
        </w:numPr>
        <w:spacing w:line="276" w:lineRule="auto"/>
        <w:ind w:left="567" w:hanging="567"/>
        <w:rPr>
          <w:szCs w:val="24"/>
        </w:rPr>
      </w:pPr>
      <w:r w:rsidRPr="00D64204">
        <w:rPr>
          <w:szCs w:val="24"/>
        </w:rPr>
        <w:t>Vznik a zánik daňovej povinnosti daňovník oznamuje správcovi dane písomne na    predpísanom tlačive na obecnom úrade.</w:t>
      </w:r>
    </w:p>
    <w:p w:rsidR="00EB773D" w:rsidRPr="00506171" w:rsidRDefault="00EB773D" w:rsidP="004022E4">
      <w:pPr>
        <w:spacing w:line="276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EB773D" w:rsidRPr="00764B2B" w:rsidRDefault="00EB773D" w:rsidP="00506171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764B2B">
        <w:rPr>
          <w:rFonts w:ascii="Times New Roman" w:hAnsi="Times New Roman" w:cs="Times New Roman"/>
          <w:b/>
          <w:bCs/>
          <w:sz w:val="28"/>
          <w:szCs w:val="24"/>
        </w:rPr>
        <w:t xml:space="preserve">§ </w:t>
      </w:r>
      <w:r w:rsidR="004251FB">
        <w:rPr>
          <w:rFonts w:ascii="Times New Roman" w:hAnsi="Times New Roman" w:cs="Times New Roman"/>
          <w:b/>
          <w:bCs/>
          <w:sz w:val="28"/>
          <w:szCs w:val="24"/>
        </w:rPr>
        <w:t>9</w:t>
      </w:r>
      <w:r w:rsidR="00A6647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764B2B" w:rsidRPr="00764B2B">
        <w:rPr>
          <w:rFonts w:ascii="Times New Roman" w:hAnsi="Times New Roman" w:cs="Times New Roman"/>
          <w:b/>
          <w:bCs/>
          <w:sz w:val="28"/>
          <w:szCs w:val="24"/>
        </w:rPr>
        <w:t>Daň za užívanie verejného priestranstva</w:t>
      </w:r>
    </w:p>
    <w:p w:rsidR="00EB773D" w:rsidRPr="00506171" w:rsidRDefault="00EB773D" w:rsidP="00506171">
      <w:pPr>
        <w:widowControl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810" w:rsidRDefault="00EB773D" w:rsidP="00AF05DB">
      <w:pPr>
        <w:pStyle w:val="Odsekzoznamu"/>
        <w:widowControl w:val="0"/>
        <w:numPr>
          <w:ilvl w:val="0"/>
          <w:numId w:val="25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64204">
        <w:rPr>
          <w:rFonts w:ascii="Times New Roman" w:hAnsi="Times New Roman" w:cs="Times New Roman"/>
          <w:sz w:val="24"/>
          <w:szCs w:val="24"/>
        </w:rPr>
        <w:t>Predmetom dane za užívanie verejného priestranstva je osobitné už</w:t>
      </w:r>
      <w:r w:rsidR="00764B2B" w:rsidRPr="00D64204">
        <w:rPr>
          <w:rFonts w:ascii="Times New Roman" w:hAnsi="Times New Roman" w:cs="Times New Roman"/>
          <w:sz w:val="24"/>
          <w:szCs w:val="24"/>
        </w:rPr>
        <w:t>ívanie verejného priestranstva.</w:t>
      </w:r>
    </w:p>
    <w:p w:rsidR="004C5810" w:rsidRDefault="00EB773D" w:rsidP="00AF05DB">
      <w:pPr>
        <w:pStyle w:val="Odsekzoznamu"/>
        <w:widowControl w:val="0"/>
        <w:numPr>
          <w:ilvl w:val="0"/>
          <w:numId w:val="25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Verejným priestranstvom na účely tohto zákona sú verejnosti prístupné pozemky vo vlastníctve obce.</w:t>
      </w:r>
    </w:p>
    <w:p w:rsidR="001630C6" w:rsidRDefault="00EB773D" w:rsidP="00AF05DB">
      <w:pPr>
        <w:pStyle w:val="Odsekzoznamu"/>
        <w:widowControl w:val="0"/>
        <w:numPr>
          <w:ilvl w:val="0"/>
          <w:numId w:val="25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Osobitným užívaním verejného priestranstva sa rozumie</w:t>
      </w:r>
      <w:r w:rsidR="001630C6">
        <w:rPr>
          <w:rFonts w:ascii="Times New Roman" w:hAnsi="Times New Roman" w:cs="Times New Roman"/>
          <w:sz w:val="24"/>
          <w:szCs w:val="24"/>
        </w:rPr>
        <w:t>:</w:t>
      </w:r>
    </w:p>
    <w:p w:rsidR="001630C6" w:rsidRDefault="001630C6" w:rsidP="00F5684A">
      <w:pPr>
        <w:pStyle w:val="Odsekzoznamu"/>
        <w:widowControl w:val="0"/>
        <w:suppressAutoHyphens/>
        <w:spacing w:after="0" w:line="276" w:lineRule="auto"/>
        <w:ind w:left="97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B773D" w:rsidRPr="004C5810">
        <w:rPr>
          <w:rFonts w:ascii="Times New Roman" w:hAnsi="Times New Roman" w:cs="Times New Roman"/>
          <w:sz w:val="24"/>
          <w:szCs w:val="24"/>
        </w:rPr>
        <w:t>miestnenie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4C5810">
        <w:rPr>
          <w:rFonts w:ascii="Times New Roman" w:hAnsi="Times New Roman" w:cs="Times New Roman"/>
          <w:sz w:val="24"/>
          <w:szCs w:val="24"/>
        </w:rPr>
        <w:t xml:space="preserve"> zariadenia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4C5810">
        <w:rPr>
          <w:rFonts w:ascii="Times New Roman" w:hAnsi="Times New Roman" w:cs="Times New Roman"/>
          <w:sz w:val="24"/>
          <w:szCs w:val="24"/>
        </w:rPr>
        <w:t xml:space="preserve"> slúžiaceho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4C5810">
        <w:rPr>
          <w:rFonts w:ascii="Times New Roman" w:hAnsi="Times New Roman" w:cs="Times New Roman"/>
          <w:sz w:val="24"/>
          <w:szCs w:val="24"/>
        </w:rPr>
        <w:t xml:space="preserve"> na </w:t>
      </w:r>
      <w:r w:rsidR="000B6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4C5810">
        <w:rPr>
          <w:rFonts w:ascii="Times New Roman" w:hAnsi="Times New Roman" w:cs="Times New Roman"/>
          <w:sz w:val="24"/>
          <w:szCs w:val="24"/>
        </w:rPr>
        <w:t>poskytovanie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4C5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4C5810">
        <w:rPr>
          <w:rFonts w:ascii="Times New Roman" w:hAnsi="Times New Roman" w:cs="Times New Roman"/>
          <w:sz w:val="24"/>
          <w:szCs w:val="24"/>
        </w:rPr>
        <w:t>služieb,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4C5810">
        <w:rPr>
          <w:rFonts w:ascii="Times New Roman" w:hAnsi="Times New Roman" w:cs="Times New Roman"/>
          <w:sz w:val="24"/>
          <w:szCs w:val="24"/>
        </w:rPr>
        <w:t xml:space="preserve"> umiestnenie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4C5810">
        <w:rPr>
          <w:rFonts w:ascii="Times New Roman" w:hAnsi="Times New Roman" w:cs="Times New Roman"/>
          <w:sz w:val="24"/>
          <w:szCs w:val="24"/>
        </w:rPr>
        <w:t xml:space="preserve"> stavebného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4C5810">
        <w:rPr>
          <w:rFonts w:ascii="Times New Roman" w:hAnsi="Times New Roman" w:cs="Times New Roman"/>
          <w:sz w:val="24"/>
          <w:szCs w:val="24"/>
        </w:rPr>
        <w:t xml:space="preserve"> zar</w:t>
      </w:r>
      <w:r w:rsidR="00623AF5">
        <w:rPr>
          <w:rFonts w:ascii="Times New Roman" w:hAnsi="Times New Roman" w:cs="Times New Roman"/>
          <w:sz w:val="24"/>
          <w:szCs w:val="24"/>
        </w:rPr>
        <w:t xml:space="preserve">iadenia, </w:t>
      </w:r>
    </w:p>
    <w:p w:rsidR="001630C6" w:rsidRDefault="000B66E8" w:rsidP="001630C6">
      <w:pPr>
        <w:pStyle w:val="Odsekzoznamu"/>
        <w:widowControl w:val="0"/>
        <w:suppressAutoHyphens/>
        <w:spacing w:after="0" w:line="276" w:lineRule="auto"/>
        <w:ind w:left="97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predajného zariadenia, zariadenia cirkusu, zariadenie lunaparku a iných atrakcií, umiestnenie skládky,</w:t>
      </w:r>
    </w:p>
    <w:p w:rsidR="004C5810" w:rsidRDefault="00EB773D" w:rsidP="00AF05DB">
      <w:pPr>
        <w:pStyle w:val="Odsekzoznamu"/>
        <w:widowControl w:val="0"/>
        <w:numPr>
          <w:ilvl w:val="0"/>
          <w:numId w:val="25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bCs/>
          <w:sz w:val="24"/>
          <w:szCs w:val="24"/>
        </w:rPr>
        <w:t>Daňo</w:t>
      </w:r>
      <w:r w:rsidRPr="004C5810">
        <w:rPr>
          <w:rFonts w:ascii="Times New Roman" w:hAnsi="Times New Roman" w:cs="Times New Roman"/>
          <w:sz w:val="24"/>
          <w:szCs w:val="24"/>
        </w:rPr>
        <w:t>vníkom je fyzická osoba alebo právnická osoba, ktorá verejné priestranstvo užíva.</w:t>
      </w:r>
    </w:p>
    <w:p w:rsidR="004C5810" w:rsidRDefault="00EB773D" w:rsidP="00AF05DB">
      <w:pPr>
        <w:pStyle w:val="Odsekzoznamu"/>
        <w:widowControl w:val="0"/>
        <w:numPr>
          <w:ilvl w:val="0"/>
          <w:numId w:val="25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Základom dane za užívanie verejného priestranstva je výmera užívaného verejného priestranstva v m</w:t>
      </w:r>
      <w:r w:rsidRPr="004C58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581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C5810" w:rsidRDefault="00EB773D" w:rsidP="00AF05DB">
      <w:pPr>
        <w:pStyle w:val="Odsekzoznamu"/>
        <w:widowControl w:val="0"/>
        <w:numPr>
          <w:ilvl w:val="0"/>
          <w:numId w:val="25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Sadzba  dane  za užívanie  verejnéh</w:t>
      </w:r>
      <w:r w:rsidR="000A32E6">
        <w:rPr>
          <w:rFonts w:ascii="Times New Roman" w:hAnsi="Times New Roman" w:cs="Times New Roman"/>
          <w:sz w:val="24"/>
          <w:szCs w:val="24"/>
        </w:rPr>
        <w:t xml:space="preserve">o priestranstva v obci je  </w:t>
      </w:r>
      <w:r w:rsidR="000A32E6" w:rsidRPr="00243FCD">
        <w:rPr>
          <w:rFonts w:ascii="Times New Roman" w:hAnsi="Times New Roman" w:cs="Times New Roman"/>
          <w:b/>
          <w:color w:val="auto"/>
          <w:sz w:val="24"/>
          <w:szCs w:val="24"/>
        </w:rPr>
        <w:t>2,00</w:t>
      </w:r>
      <w:r w:rsidR="00243FCD" w:rsidRPr="00243FC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43FCD">
        <w:rPr>
          <w:rFonts w:ascii="Times New Roman" w:hAnsi="Times New Roman" w:cs="Times New Roman"/>
          <w:b/>
          <w:sz w:val="24"/>
          <w:szCs w:val="24"/>
        </w:rPr>
        <w:t>€</w:t>
      </w:r>
      <w:r w:rsidRPr="004C5810">
        <w:rPr>
          <w:rFonts w:ascii="Times New Roman" w:hAnsi="Times New Roman" w:cs="Times New Roman"/>
          <w:sz w:val="24"/>
          <w:szCs w:val="24"/>
        </w:rPr>
        <w:t xml:space="preserve">  za  každý aj  začatý m</w:t>
      </w:r>
      <w:r w:rsidRPr="004C5810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4C5810">
        <w:rPr>
          <w:rFonts w:ascii="Times New Roman" w:hAnsi="Times New Roman" w:cs="Times New Roman"/>
          <w:sz w:val="24"/>
          <w:szCs w:val="24"/>
        </w:rPr>
        <w:t>osobitne  užívaného verejného priestranstva a za každý aj začatý deň.</w:t>
      </w:r>
    </w:p>
    <w:p w:rsidR="004C5810" w:rsidRDefault="00EB773D" w:rsidP="00AF05DB">
      <w:pPr>
        <w:pStyle w:val="Odsekzoznamu"/>
        <w:widowControl w:val="0"/>
        <w:numPr>
          <w:ilvl w:val="0"/>
          <w:numId w:val="25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Daňová povinnosť vzniká dňom začatia osobitného užívania verejného priestranstva a zaniká dňom skončenia osobitného užívania verejného priestranstva.</w:t>
      </w:r>
    </w:p>
    <w:p w:rsidR="004C5810" w:rsidRDefault="00EB773D" w:rsidP="00AF05DB">
      <w:pPr>
        <w:pStyle w:val="Odsekzoznamu"/>
        <w:widowControl w:val="0"/>
        <w:numPr>
          <w:ilvl w:val="0"/>
          <w:numId w:val="25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 xml:space="preserve">Daňovník je povinný oznámiť svoj zámer osobitného užívania verejného priestranstva </w:t>
      </w:r>
      <w:r w:rsidRPr="004C5810">
        <w:rPr>
          <w:rFonts w:ascii="Times New Roman" w:hAnsi="Times New Roman" w:cs="Times New Roman"/>
          <w:sz w:val="24"/>
          <w:szCs w:val="24"/>
        </w:rPr>
        <w:lastRenderedPageBreak/>
        <w:t>správcovi dane najneskôr v deň vzniku daňovej povinnosti.</w:t>
      </w:r>
    </w:p>
    <w:p w:rsidR="004C5810" w:rsidRDefault="00EB773D" w:rsidP="00AF05DB">
      <w:pPr>
        <w:pStyle w:val="Odsekzoznamu"/>
        <w:widowControl w:val="0"/>
        <w:numPr>
          <w:ilvl w:val="0"/>
          <w:numId w:val="25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Od dane sú oslobodené kultúrne a športové akcie usporiadané na  verejnom  priestranstve bez vstupného, alebo charitatívne akcie.  Tieto akcie musia byť vopred povolené obcou.</w:t>
      </w:r>
    </w:p>
    <w:p w:rsidR="00EB773D" w:rsidRPr="004C5810" w:rsidRDefault="00EB773D" w:rsidP="00AF05DB">
      <w:pPr>
        <w:pStyle w:val="Odsekzoznamu"/>
        <w:widowControl w:val="0"/>
        <w:numPr>
          <w:ilvl w:val="0"/>
          <w:numId w:val="25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Obec vyrubí daň rozhodnutím najskôr v deň vzniku daňovej povinnosti. Vyrubená daň je splatná do 15 dní odo dňa nadobudnutia právoplatnosti rozhodnutia. Obec môže určiť splátky dane a lehotu ich splatnosti v rozhodnutí.</w:t>
      </w:r>
    </w:p>
    <w:p w:rsidR="00764B2B" w:rsidRPr="00506171" w:rsidRDefault="00764B2B" w:rsidP="00506171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B46E1" w:rsidRDefault="00EB773D" w:rsidP="00506171">
      <w:pPr>
        <w:pStyle w:val="Nadpis2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64B2B">
        <w:rPr>
          <w:rFonts w:ascii="Times New Roman" w:hAnsi="Times New Roman" w:cs="Times New Roman"/>
          <w:sz w:val="28"/>
          <w:szCs w:val="24"/>
        </w:rPr>
        <w:t xml:space="preserve">§ </w:t>
      </w:r>
      <w:r w:rsidR="004251FB">
        <w:rPr>
          <w:rFonts w:ascii="Times New Roman" w:hAnsi="Times New Roman" w:cs="Times New Roman"/>
          <w:sz w:val="28"/>
          <w:szCs w:val="24"/>
        </w:rPr>
        <w:t>10</w:t>
      </w:r>
      <w:r w:rsidR="00B8381E" w:rsidRPr="00764B2B">
        <w:rPr>
          <w:rFonts w:ascii="Times New Roman" w:hAnsi="Times New Roman" w:cs="Times New Roman"/>
          <w:sz w:val="28"/>
          <w:szCs w:val="24"/>
        </w:rPr>
        <w:t xml:space="preserve"> Oznamovacia povinnosť </w:t>
      </w:r>
    </w:p>
    <w:p w:rsidR="004C5810" w:rsidRPr="004C5810" w:rsidRDefault="004C5810" w:rsidP="004C5810"/>
    <w:p w:rsidR="002B46E1" w:rsidRPr="004C5810" w:rsidRDefault="00B8381E" w:rsidP="00AF05DB">
      <w:pPr>
        <w:pStyle w:val="Odsekzoznamu"/>
        <w:numPr>
          <w:ilvl w:val="0"/>
          <w:numId w:val="26"/>
        </w:numPr>
        <w:spacing w:after="19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 xml:space="preserve">Prevádzkovateľ je povinný predložiť správcovi dane do 15. dňa  v mesiaci za predchádzajúci kalendárny mesiac nasledovné doklady: </w:t>
      </w:r>
    </w:p>
    <w:p w:rsidR="002B46E1" w:rsidRPr="00506171" w:rsidRDefault="00B8381E" w:rsidP="00AF05DB">
      <w:pPr>
        <w:numPr>
          <w:ilvl w:val="0"/>
          <w:numId w:val="10"/>
        </w:numPr>
        <w:spacing w:line="276" w:lineRule="auto"/>
        <w:ind w:left="851" w:hanging="360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zoznam daňovníkov s uvedením mena, priezviska, adresy trvalého pobytu, dňa príchodu a odchodu a počtu prenocovaní v danom kalendárnom mesiaci, </w:t>
      </w:r>
    </w:p>
    <w:p w:rsidR="002B46E1" w:rsidRPr="00506171" w:rsidRDefault="004022E4" w:rsidP="00AF05DB">
      <w:pPr>
        <w:numPr>
          <w:ilvl w:val="0"/>
          <w:numId w:val="10"/>
        </w:numPr>
        <w:spacing w:line="276" w:lineRule="auto"/>
        <w:ind w:left="85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81E" w:rsidRPr="00506171">
        <w:rPr>
          <w:rFonts w:ascii="Times New Roman" w:hAnsi="Times New Roman" w:cs="Times New Roman"/>
          <w:sz w:val="24"/>
          <w:szCs w:val="24"/>
        </w:rPr>
        <w:t xml:space="preserve">riznanie k </w:t>
      </w:r>
      <w:r>
        <w:rPr>
          <w:rFonts w:ascii="Times New Roman" w:hAnsi="Times New Roman" w:cs="Times New Roman"/>
          <w:sz w:val="24"/>
          <w:szCs w:val="24"/>
        </w:rPr>
        <w:t>dani za ubytovanie (príloha č. 3</w:t>
      </w:r>
      <w:r w:rsidR="00B8381E" w:rsidRPr="00506171">
        <w:rPr>
          <w:rFonts w:ascii="Times New Roman" w:hAnsi="Times New Roman" w:cs="Times New Roman"/>
          <w:sz w:val="24"/>
          <w:szCs w:val="24"/>
        </w:rPr>
        <w:t xml:space="preserve"> tohto VZN). </w:t>
      </w:r>
    </w:p>
    <w:p w:rsidR="002B46E1" w:rsidRPr="004C5810" w:rsidRDefault="00B8381E" w:rsidP="00AF05DB">
      <w:pPr>
        <w:pStyle w:val="Odsekzoznamu"/>
        <w:numPr>
          <w:ilvl w:val="0"/>
          <w:numId w:val="26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 xml:space="preserve">Prevádzkovateľ je ďalej povinný: </w:t>
      </w:r>
    </w:p>
    <w:p w:rsidR="002B46E1" w:rsidRPr="00506171" w:rsidRDefault="00B8381E" w:rsidP="00AF05DB">
      <w:pPr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uhradiť daň mesačne spôsobom uvedeným v § 1, ods. 4 VZN najneskôr do 15. dňa v mesiaci za predchádzajúci kalendárny mesiac, </w:t>
      </w:r>
    </w:p>
    <w:p w:rsidR="002B46E1" w:rsidRPr="00506171" w:rsidRDefault="00B8381E" w:rsidP="00AF05DB">
      <w:pPr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podať na výzvu správcu dane potrebné vysvetlenia, </w:t>
      </w:r>
    </w:p>
    <w:p w:rsidR="002B46E1" w:rsidRPr="00506171" w:rsidRDefault="00B8381E" w:rsidP="00AF05DB">
      <w:pPr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na požiadanie vyhotoviť fotokópiu knihy ubytovaných, </w:t>
      </w:r>
    </w:p>
    <w:p w:rsidR="002B46E1" w:rsidRPr="00506171" w:rsidRDefault="00B8381E" w:rsidP="00AF05DB">
      <w:pPr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písomne oznámiť správcovi dane vznik činnosti zariadenia najneskôr do 15 dní podľa vzoru tlačiva uvedenom v prílohe č. 3 tohto VZN, </w:t>
      </w:r>
    </w:p>
    <w:p w:rsidR="002B46E1" w:rsidRPr="00506171" w:rsidRDefault="00B8381E" w:rsidP="00AF05DB">
      <w:pPr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písomne oznámiť správcovi dane  zánik činnosti zariadenia najneskôr do 15 dní, </w:t>
      </w:r>
    </w:p>
    <w:p w:rsidR="002B46E1" w:rsidRPr="00506171" w:rsidRDefault="00B8381E" w:rsidP="00AF05DB">
      <w:pPr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umožniť správcovi dane vykonať fyzickú alebo dokladovú kontrolu priamo u prevádzkovateľa, </w:t>
      </w:r>
    </w:p>
    <w:p w:rsidR="002B46E1" w:rsidRPr="00506171" w:rsidRDefault="00B8381E" w:rsidP="00AF05DB">
      <w:pPr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vydať na požiadanie správcu dane kópie potvrdení o zaplatení dane daňovníkom. </w:t>
      </w:r>
    </w:p>
    <w:p w:rsidR="002B46E1" w:rsidRPr="004C5810" w:rsidRDefault="00B8381E" w:rsidP="00AF05DB">
      <w:pPr>
        <w:pStyle w:val="Odsekzoznamu"/>
        <w:numPr>
          <w:ilvl w:val="0"/>
          <w:numId w:val="26"/>
        </w:numPr>
        <w:spacing w:after="16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 xml:space="preserve">Daň za ubytovanie prevádzkovateľ vyberá v hotovosti pri nástupe daňovníka do ubytovacieho zariadenia. Prevádzkovateľ vystaví daňovníkovi príjmový pokladničný doklad o zaplatení dane, v ktorom uvedie číslo a dátum vystavenia dokladu,  meno  pracovníka, ktorý doklad vystavil a ktorý daň prijal, názov a sídlo prevádzkovateľa, meno a priezvisko daňovníka, počet prenocovaní, sadzbu dane a celkovú výšku zaplatenej dane. </w:t>
      </w:r>
    </w:p>
    <w:p w:rsidR="00EB773D" w:rsidRPr="00506171" w:rsidRDefault="00EB773D" w:rsidP="00506171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73D" w:rsidRPr="00764B2B" w:rsidRDefault="00764B2B" w:rsidP="00506171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764B2B">
        <w:rPr>
          <w:rFonts w:ascii="Times New Roman" w:hAnsi="Times New Roman" w:cs="Times New Roman"/>
          <w:b/>
          <w:sz w:val="28"/>
          <w:szCs w:val="24"/>
        </w:rPr>
        <w:t xml:space="preserve">§ </w:t>
      </w:r>
      <w:r w:rsidR="004251FB">
        <w:rPr>
          <w:rFonts w:ascii="Times New Roman" w:hAnsi="Times New Roman" w:cs="Times New Roman"/>
          <w:b/>
          <w:sz w:val="28"/>
          <w:szCs w:val="24"/>
        </w:rPr>
        <w:t>11</w:t>
      </w:r>
      <w:r w:rsidRPr="00764B2B">
        <w:rPr>
          <w:rFonts w:ascii="Times New Roman" w:hAnsi="Times New Roman" w:cs="Times New Roman"/>
          <w:b/>
          <w:bCs/>
          <w:sz w:val="28"/>
          <w:szCs w:val="24"/>
        </w:rPr>
        <w:t>Daň za predajné automaty</w:t>
      </w:r>
    </w:p>
    <w:p w:rsidR="00EB773D" w:rsidRPr="00506171" w:rsidRDefault="00EB773D" w:rsidP="00506171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4EDA" w:rsidRPr="004C5810" w:rsidRDefault="00EB773D" w:rsidP="00AF05DB">
      <w:pPr>
        <w:pStyle w:val="Odsekzoznamu"/>
        <w:widowControl w:val="0"/>
        <w:numPr>
          <w:ilvl w:val="0"/>
          <w:numId w:val="27"/>
        </w:numPr>
        <w:suppressAutoHyphens/>
        <w:autoSpaceDE w:val="0"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Predmetom dane za predajné automaty sú prístroje a automaty, ktoré vydávajú tovar za odplatu (ďalej len "predajné automaty") a sú umiestnené v priestoroch prístupných verejnosti. Predmetom dane za predajné automaty nie sú automaty, ktoré vydávajú cestovné lístky verejnej dopravy.</w:t>
      </w:r>
    </w:p>
    <w:p w:rsidR="00334EDA" w:rsidRPr="004C5810" w:rsidRDefault="00EB773D" w:rsidP="00AF05DB">
      <w:pPr>
        <w:pStyle w:val="Odsekzoznamu"/>
        <w:widowControl w:val="0"/>
        <w:numPr>
          <w:ilvl w:val="0"/>
          <w:numId w:val="27"/>
        </w:numPr>
        <w:suppressAutoHyphens/>
        <w:autoSpaceDE w:val="0"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Daňovníkom je fyzická osoba alebo právnická osoba, ktorá predajné automaty prevádzkuje.</w:t>
      </w:r>
    </w:p>
    <w:p w:rsidR="00334EDA" w:rsidRPr="004C5810" w:rsidRDefault="00EB773D" w:rsidP="00AF05DB">
      <w:pPr>
        <w:pStyle w:val="Odsekzoznamu"/>
        <w:widowControl w:val="0"/>
        <w:numPr>
          <w:ilvl w:val="0"/>
          <w:numId w:val="27"/>
        </w:numPr>
        <w:suppressAutoHyphens/>
        <w:autoSpaceDE w:val="0"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Základom dane je počet predajných automatov.</w:t>
      </w:r>
    </w:p>
    <w:p w:rsidR="00334EDA" w:rsidRPr="004C5810" w:rsidRDefault="00EB773D" w:rsidP="00AF05DB">
      <w:pPr>
        <w:pStyle w:val="Odsekzoznamu"/>
        <w:widowControl w:val="0"/>
        <w:numPr>
          <w:ilvl w:val="0"/>
          <w:numId w:val="27"/>
        </w:numPr>
        <w:suppressAutoHyphens/>
        <w:autoSpaceDE w:val="0"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 xml:space="preserve">Sadzba dane je  </w:t>
      </w:r>
      <w:r w:rsidR="000A32E6" w:rsidRPr="000B66E8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0B66E8">
        <w:rPr>
          <w:rFonts w:ascii="Times New Roman" w:hAnsi="Times New Roman" w:cs="Times New Roman"/>
          <w:b/>
          <w:bCs/>
          <w:sz w:val="24"/>
          <w:szCs w:val="24"/>
        </w:rPr>
        <w:t>,00 €</w:t>
      </w:r>
      <w:r w:rsidR="00785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5810">
        <w:rPr>
          <w:rFonts w:ascii="Times New Roman" w:hAnsi="Times New Roman" w:cs="Times New Roman"/>
          <w:sz w:val="24"/>
          <w:szCs w:val="24"/>
        </w:rPr>
        <w:t>za jeden predajný automat a kalendárny rok.</w:t>
      </w:r>
    </w:p>
    <w:p w:rsidR="00EB773D" w:rsidRPr="004C5810" w:rsidRDefault="00EB773D" w:rsidP="00AF05DB">
      <w:pPr>
        <w:pStyle w:val="Odsekzoznamu"/>
        <w:widowControl w:val="0"/>
        <w:numPr>
          <w:ilvl w:val="0"/>
          <w:numId w:val="27"/>
        </w:numPr>
        <w:suppressAutoHyphens/>
        <w:autoSpaceDE w:val="0"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 xml:space="preserve">Daňová povinnosť vzniká prvým dňom kalendárneho mesiaca nasledujúceho po mesiaci, v ktorom sa predajný automat začal prevádzkovať, a zaniká posledným dňom mesiaca, v </w:t>
      </w:r>
      <w:r w:rsidRPr="004C5810">
        <w:rPr>
          <w:rFonts w:ascii="Times New Roman" w:hAnsi="Times New Roman" w:cs="Times New Roman"/>
          <w:sz w:val="24"/>
          <w:szCs w:val="24"/>
        </w:rPr>
        <w:lastRenderedPageBreak/>
        <w:t>ktorom sa ukončilo jeho prevádzkovanie</w:t>
      </w:r>
    </w:p>
    <w:p w:rsidR="00EB773D" w:rsidRDefault="00EB773D" w:rsidP="00506171">
      <w:pPr>
        <w:widowControl w:val="0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2ADD" w:rsidRDefault="00572ADD" w:rsidP="00506171">
      <w:pPr>
        <w:widowControl w:val="0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2ADD" w:rsidRDefault="00572ADD" w:rsidP="00506171">
      <w:pPr>
        <w:widowControl w:val="0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5141E" w:rsidRPr="00506171" w:rsidRDefault="0095141E" w:rsidP="00506171">
      <w:pPr>
        <w:widowControl w:val="0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4B2B" w:rsidRPr="004C5810" w:rsidRDefault="00764B2B" w:rsidP="00506171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C5810">
        <w:rPr>
          <w:rFonts w:ascii="Times New Roman" w:hAnsi="Times New Roman" w:cs="Times New Roman"/>
          <w:b/>
          <w:bCs/>
          <w:sz w:val="28"/>
          <w:szCs w:val="24"/>
        </w:rPr>
        <w:t xml:space="preserve">§ </w:t>
      </w:r>
      <w:r w:rsidR="00334EDA" w:rsidRPr="004C5810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4251FB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Pr="004C5810">
        <w:rPr>
          <w:rFonts w:ascii="Times New Roman" w:hAnsi="Times New Roman" w:cs="Times New Roman"/>
          <w:b/>
          <w:bCs/>
          <w:sz w:val="28"/>
          <w:szCs w:val="24"/>
        </w:rPr>
        <w:t xml:space="preserve"> Daň za nevýherné hracie automaty</w:t>
      </w:r>
    </w:p>
    <w:p w:rsidR="00EB773D" w:rsidRPr="00506171" w:rsidRDefault="00EB773D" w:rsidP="00506171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C5810" w:rsidRPr="004C5810" w:rsidRDefault="00EB773D" w:rsidP="00AF05DB">
      <w:pPr>
        <w:pStyle w:val="Odsekzoznamu"/>
        <w:widowControl w:val="0"/>
        <w:numPr>
          <w:ilvl w:val="0"/>
          <w:numId w:val="28"/>
        </w:numPr>
        <w:autoSpaceDE w:val="0"/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Predmetom dane za nevýherné hracie prístroje sú hracie prístroje, ktoré sa spúšťajú alebo prevádzkujú za odplatu, pričom tieto hracie prístroje nevydávajú peňažnú výhru a sú prevádzkované v priestoroch prístupných verejnosti (ďalej len "nevýherné hracie prístroje").</w:t>
      </w:r>
    </w:p>
    <w:p w:rsidR="004C5810" w:rsidRPr="004C5810" w:rsidRDefault="00EB773D" w:rsidP="00AF05DB">
      <w:pPr>
        <w:pStyle w:val="Odsekzoznamu"/>
        <w:widowControl w:val="0"/>
        <w:numPr>
          <w:ilvl w:val="0"/>
          <w:numId w:val="28"/>
        </w:numPr>
        <w:autoSpaceDE w:val="0"/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Nevýherné hracie prístroje sú:</w:t>
      </w:r>
    </w:p>
    <w:p w:rsidR="004C5810" w:rsidRDefault="00EB773D" w:rsidP="00AF05DB">
      <w:pPr>
        <w:pStyle w:val="Odsekzoznamu"/>
        <w:widowControl w:val="0"/>
        <w:numPr>
          <w:ilvl w:val="0"/>
          <w:numId w:val="29"/>
        </w:numPr>
        <w:autoSpaceDE w:val="0"/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elektronické prístroje na počítačové hry,</w:t>
      </w:r>
    </w:p>
    <w:p w:rsidR="004C5810" w:rsidRPr="004C5810" w:rsidRDefault="00EB773D" w:rsidP="00AF05DB">
      <w:pPr>
        <w:pStyle w:val="Odsekzoznamu"/>
        <w:widowControl w:val="0"/>
        <w:numPr>
          <w:ilvl w:val="0"/>
          <w:numId w:val="29"/>
        </w:numPr>
        <w:autoSpaceDE w:val="0"/>
        <w:spacing w:line="276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mechanické prístroje, elektronické prístroje, automaty a iné zariadenia na zábavné hry.</w:t>
      </w:r>
    </w:p>
    <w:p w:rsidR="004C5810" w:rsidRPr="004C5810" w:rsidRDefault="00EB773D" w:rsidP="00AF05DB">
      <w:pPr>
        <w:pStyle w:val="Odsekzoznamu"/>
        <w:widowControl w:val="0"/>
        <w:numPr>
          <w:ilvl w:val="0"/>
          <w:numId w:val="28"/>
        </w:numPr>
        <w:autoSpaceDE w:val="0"/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Daňovníkom je fyzická osoba alebo právnická osoba, ktorá nevýherné hracie prístroje prevádzkuje.</w:t>
      </w:r>
    </w:p>
    <w:p w:rsidR="004C5810" w:rsidRPr="004C5810" w:rsidRDefault="00EB773D" w:rsidP="00AF05DB">
      <w:pPr>
        <w:pStyle w:val="Odsekzoznamu"/>
        <w:widowControl w:val="0"/>
        <w:numPr>
          <w:ilvl w:val="0"/>
          <w:numId w:val="28"/>
        </w:numPr>
        <w:autoSpaceDE w:val="0"/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Základom dane je počet nevýherných hracích prístrojov.</w:t>
      </w:r>
    </w:p>
    <w:p w:rsidR="004C5810" w:rsidRPr="004C5810" w:rsidRDefault="00EB773D" w:rsidP="00AF05DB">
      <w:pPr>
        <w:pStyle w:val="Odsekzoznamu"/>
        <w:widowControl w:val="0"/>
        <w:numPr>
          <w:ilvl w:val="0"/>
          <w:numId w:val="28"/>
        </w:numPr>
        <w:autoSpaceDE w:val="0"/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 xml:space="preserve">Sadzba dane je  </w:t>
      </w:r>
      <w:r w:rsidR="00A50175">
        <w:rPr>
          <w:rFonts w:ascii="Times New Roman" w:hAnsi="Times New Roman" w:cs="Times New Roman"/>
          <w:b/>
          <w:sz w:val="24"/>
          <w:szCs w:val="24"/>
        </w:rPr>
        <w:t xml:space="preserve"> 99,00 €</w:t>
      </w:r>
      <w:r w:rsidRPr="004C5810">
        <w:rPr>
          <w:rFonts w:ascii="Times New Roman" w:hAnsi="Times New Roman" w:cs="Times New Roman"/>
          <w:sz w:val="24"/>
          <w:szCs w:val="24"/>
        </w:rPr>
        <w:t xml:space="preserve"> za jeden nevýherný automat a kalendárny rok.</w:t>
      </w:r>
    </w:p>
    <w:p w:rsidR="00EB773D" w:rsidRPr="004C5810" w:rsidRDefault="00EB773D" w:rsidP="00AF05DB">
      <w:pPr>
        <w:pStyle w:val="Odsekzoznamu"/>
        <w:widowControl w:val="0"/>
        <w:numPr>
          <w:ilvl w:val="0"/>
          <w:numId w:val="28"/>
        </w:numPr>
        <w:autoSpaceDE w:val="0"/>
        <w:spacing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Daňová povinnosť vzniká prvým dňom kalendárneho mesiaca nasledujúceho po mesiaci, v ktorom sa nevýherný hrací prístroj začal prevádzkovať, a zaniká posledným dňom mesiaca, v ktorom sa ukončilo jeho prevádzkovanie.</w:t>
      </w:r>
    </w:p>
    <w:p w:rsidR="00EB773D" w:rsidRPr="00764B2B" w:rsidRDefault="00334EDA" w:rsidP="00506171">
      <w:pPr>
        <w:pStyle w:val="Nadpis1"/>
        <w:spacing w:line="276" w:lineRule="auto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szCs w:val="24"/>
        </w:rPr>
        <w:t>§ 1</w:t>
      </w:r>
      <w:r w:rsidR="004251FB">
        <w:rPr>
          <w:rFonts w:ascii="Times New Roman" w:hAnsi="Times New Roman" w:cs="Times New Roman"/>
          <w:szCs w:val="24"/>
        </w:rPr>
        <w:t>3</w:t>
      </w:r>
      <w:r w:rsidR="00764B2B" w:rsidRPr="00764B2B">
        <w:rPr>
          <w:rFonts w:ascii="Times New Roman" w:hAnsi="Times New Roman" w:cs="Times New Roman"/>
          <w:szCs w:val="24"/>
        </w:rPr>
        <w:t>Spoločné ustanovenia</w:t>
      </w:r>
    </w:p>
    <w:p w:rsidR="00EB773D" w:rsidRPr="00506171" w:rsidRDefault="00EB773D" w:rsidP="00506171">
      <w:pPr>
        <w:widowControl w:val="0"/>
        <w:autoSpaceDE w:val="0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B773D" w:rsidRPr="00506171" w:rsidRDefault="00EB773D" w:rsidP="00AF05DB">
      <w:pPr>
        <w:widowControl w:val="0"/>
        <w:numPr>
          <w:ilvl w:val="0"/>
          <w:numId w:val="30"/>
        </w:numPr>
        <w:suppressAutoHyphens/>
        <w:autoSpaceDE w:val="0"/>
        <w:spacing w:after="0"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>Priznanie k dani z nehnuteľností, k dani za psa, k dani za predajné automaty a k dani za nevýherné hracie prístroje je daňovník povinný podať príslušnému správcovi dane do 31. januára toho zdaňovacieho obdobia, v ktorom mu vznikla daňová povinnosť k týmto daniam alebo niektorej z nich podľa stavu k 1. januáru zdaňovacieho obdobia.</w:t>
      </w:r>
    </w:p>
    <w:p w:rsidR="00EB773D" w:rsidRPr="00506171" w:rsidRDefault="00EB773D" w:rsidP="00AF05DB">
      <w:pPr>
        <w:widowControl w:val="0"/>
        <w:numPr>
          <w:ilvl w:val="0"/>
          <w:numId w:val="30"/>
        </w:numPr>
        <w:suppressAutoHyphens/>
        <w:autoSpaceDE w:val="0"/>
        <w:spacing w:after="0"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>Ak vznikne daňová povinnosť k dani za psa, k dani za predajné automaty a k dani za nevýherné hracie prístroje v priebehu zdaňovacieho obdobia, daňovník je povinný podať priznanie k tej dani, ku ktorej vznikla daňová povinnosť, najneskôr do 30 dní odo dňa vzniku tejto daňovej povinnosti.</w:t>
      </w:r>
    </w:p>
    <w:p w:rsidR="00EB773D" w:rsidRPr="00506171" w:rsidRDefault="00EB773D" w:rsidP="00AF05DB">
      <w:pPr>
        <w:widowControl w:val="0"/>
        <w:numPr>
          <w:ilvl w:val="0"/>
          <w:numId w:val="30"/>
        </w:numPr>
        <w:suppressAutoHyphens/>
        <w:autoSpaceDE w:val="0"/>
        <w:spacing w:after="0"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>Daň z nehnuteľností, daň za psa, daň za predajné automaty a daň za nevýherné hracie prístroje vyrubuje správca dane každoročne podľa stavu k 1. januáru príslušného zdaňovacieho obdobia na celé zdaňovacie obdobie jedným rozhodnutím.</w:t>
      </w:r>
    </w:p>
    <w:p w:rsidR="00EB773D" w:rsidRPr="00506171" w:rsidRDefault="00EB773D" w:rsidP="00AF05DB">
      <w:pPr>
        <w:widowControl w:val="0"/>
        <w:numPr>
          <w:ilvl w:val="0"/>
          <w:numId w:val="30"/>
        </w:numPr>
        <w:suppressAutoHyphens/>
        <w:autoSpaceDE w:val="0"/>
        <w:spacing w:after="0"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>Ak vznikne v priebehu zdaňovacieho obdobia daňová povinnosť k dani za psa, k dani za predajné automaty a k dani za nevýherné hracie prístroje, správca dane vyrubí pomernú časť dane rozhodnutím, začínajúc mesiacom, v ktorom vznikla daňová povinnosť, až do konca príslušného zdaňovacieho obdobia.</w:t>
      </w:r>
    </w:p>
    <w:p w:rsidR="00EB773D" w:rsidRPr="00506171" w:rsidRDefault="00EB773D" w:rsidP="00AF05DB">
      <w:pPr>
        <w:widowControl w:val="0"/>
        <w:numPr>
          <w:ilvl w:val="0"/>
          <w:numId w:val="30"/>
        </w:numPr>
        <w:suppressAutoHyphens/>
        <w:autoSpaceDE w:val="0"/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Vyrubená daň z nehnuteľností, daň za psa, daň za predajné automaty a daň za nevýherné hracie prístroje  sú splatné: </w:t>
      </w:r>
    </w:p>
    <w:p w:rsidR="00EB773D" w:rsidRPr="00506171" w:rsidRDefault="00EB773D" w:rsidP="00AF05DB">
      <w:pPr>
        <w:pStyle w:val="Odsekzoznamu"/>
        <w:widowControl w:val="0"/>
        <w:numPr>
          <w:ilvl w:val="0"/>
          <w:numId w:val="9"/>
        </w:numPr>
        <w:suppressAutoHyphens/>
        <w:autoSpaceDE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do 15 dní </w:t>
      </w:r>
      <w:r w:rsidR="00764B2B">
        <w:rPr>
          <w:rFonts w:ascii="Times New Roman" w:hAnsi="Times New Roman" w:cs="Times New Roman"/>
          <w:sz w:val="24"/>
          <w:szCs w:val="24"/>
        </w:rPr>
        <w:t>odo dňa nadobudnutia</w:t>
      </w:r>
      <w:r w:rsidRPr="00506171">
        <w:rPr>
          <w:rFonts w:ascii="Times New Roman" w:hAnsi="Times New Roman" w:cs="Times New Roman"/>
          <w:sz w:val="24"/>
          <w:szCs w:val="24"/>
        </w:rPr>
        <w:t xml:space="preserve"> právoplatnosti rozhodnutia,</w:t>
      </w:r>
    </w:p>
    <w:p w:rsidR="004C5810" w:rsidRDefault="00EB773D" w:rsidP="00AF05DB">
      <w:pPr>
        <w:pStyle w:val="Zkladntext"/>
        <w:numPr>
          <w:ilvl w:val="0"/>
          <w:numId w:val="9"/>
        </w:numPr>
        <w:suppressAutoHyphens w:val="0"/>
        <w:spacing w:line="276" w:lineRule="auto"/>
        <w:jc w:val="both"/>
        <w:rPr>
          <w:szCs w:val="24"/>
        </w:rPr>
      </w:pPr>
      <w:r w:rsidRPr="00506171">
        <w:rPr>
          <w:szCs w:val="24"/>
        </w:rPr>
        <w:t>v prípade s</w:t>
      </w:r>
      <w:r w:rsidR="00482B5F">
        <w:rPr>
          <w:szCs w:val="24"/>
        </w:rPr>
        <w:t xml:space="preserve">plátok,  1. splátka je splatná </w:t>
      </w:r>
      <w:r w:rsidR="00482B5F" w:rsidRPr="00506171">
        <w:rPr>
          <w:szCs w:val="24"/>
        </w:rPr>
        <w:t xml:space="preserve">do 15 dní </w:t>
      </w:r>
      <w:r w:rsidR="00482B5F">
        <w:rPr>
          <w:szCs w:val="24"/>
        </w:rPr>
        <w:t>odo dňa nadobudnutia</w:t>
      </w:r>
      <w:r w:rsidR="00482B5F" w:rsidRPr="00506171">
        <w:rPr>
          <w:szCs w:val="24"/>
        </w:rPr>
        <w:t xml:space="preserve"> právoplatnosti rozhodnutia </w:t>
      </w:r>
      <w:r w:rsidR="00482B5F">
        <w:rPr>
          <w:szCs w:val="24"/>
        </w:rPr>
        <w:t>a 2. splátka</w:t>
      </w:r>
      <w:r w:rsidRPr="00506171">
        <w:rPr>
          <w:szCs w:val="24"/>
        </w:rPr>
        <w:t xml:space="preserve"> 30.9.</w:t>
      </w:r>
      <w:r w:rsidR="00482B5F">
        <w:rPr>
          <w:szCs w:val="24"/>
        </w:rPr>
        <w:t xml:space="preserve"> príslušného roka. </w:t>
      </w:r>
    </w:p>
    <w:p w:rsidR="004C5810" w:rsidRDefault="00EB773D" w:rsidP="00AF05DB">
      <w:pPr>
        <w:pStyle w:val="Zkladntext"/>
        <w:numPr>
          <w:ilvl w:val="0"/>
          <w:numId w:val="27"/>
        </w:numPr>
        <w:suppressAutoHyphens w:val="0"/>
        <w:spacing w:line="276" w:lineRule="auto"/>
        <w:ind w:left="567" w:hanging="567"/>
        <w:jc w:val="both"/>
        <w:rPr>
          <w:szCs w:val="24"/>
        </w:rPr>
      </w:pPr>
      <w:r w:rsidRPr="004C5810">
        <w:rPr>
          <w:szCs w:val="24"/>
        </w:rPr>
        <w:lastRenderedPageBreak/>
        <w:t>Správca dane môže určiť platenie dane v splátkach. Splátky dane sú splatné v lehotách určených správcom dane v rozhodnutí, ktorým sa vyrubuje daň.</w:t>
      </w:r>
    </w:p>
    <w:p w:rsidR="00EB773D" w:rsidRPr="004C5810" w:rsidRDefault="00EB773D" w:rsidP="00AF05DB">
      <w:pPr>
        <w:pStyle w:val="Zkladntext"/>
        <w:numPr>
          <w:ilvl w:val="0"/>
          <w:numId w:val="27"/>
        </w:numPr>
        <w:suppressAutoHyphens w:val="0"/>
        <w:spacing w:line="276" w:lineRule="auto"/>
        <w:ind w:left="567" w:hanging="567"/>
        <w:jc w:val="both"/>
        <w:rPr>
          <w:szCs w:val="24"/>
        </w:rPr>
      </w:pPr>
      <w:r w:rsidRPr="004C5810">
        <w:rPr>
          <w:szCs w:val="24"/>
        </w:rPr>
        <w:t>Daň možno v stanovených lehotách zaplatiť:</w:t>
      </w:r>
    </w:p>
    <w:p w:rsidR="00EB773D" w:rsidRPr="00506171" w:rsidRDefault="00A50175" w:rsidP="00506171">
      <w:pPr>
        <w:tabs>
          <w:tab w:val="left" w:pos="709"/>
        </w:tabs>
        <w:spacing w:line="276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506171">
        <w:rPr>
          <w:rFonts w:ascii="Times New Roman" w:hAnsi="Times New Roman" w:cs="Times New Roman"/>
          <w:sz w:val="24"/>
          <w:szCs w:val="24"/>
        </w:rPr>
        <w:t xml:space="preserve"> a) </w:t>
      </w:r>
      <w:r w:rsidR="00EB773D" w:rsidRPr="00506171">
        <w:rPr>
          <w:rFonts w:ascii="Times New Roman" w:hAnsi="Times New Roman" w:cs="Times New Roman"/>
          <w:sz w:val="24"/>
          <w:szCs w:val="24"/>
        </w:rPr>
        <w:tab/>
        <w:t>bezhotovostným prevodom z účtu,</w:t>
      </w:r>
    </w:p>
    <w:p w:rsidR="00EB773D" w:rsidRPr="00506171" w:rsidRDefault="00A50175" w:rsidP="00506171">
      <w:pPr>
        <w:tabs>
          <w:tab w:val="left" w:pos="709"/>
        </w:tabs>
        <w:spacing w:line="276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3D" w:rsidRPr="00506171">
        <w:rPr>
          <w:rFonts w:ascii="Times New Roman" w:hAnsi="Times New Roman" w:cs="Times New Roman"/>
          <w:sz w:val="24"/>
          <w:szCs w:val="24"/>
        </w:rPr>
        <w:t xml:space="preserve"> b) </w:t>
      </w:r>
      <w:r w:rsidR="00EB773D" w:rsidRPr="00506171">
        <w:rPr>
          <w:rFonts w:ascii="Times New Roman" w:hAnsi="Times New Roman" w:cs="Times New Roman"/>
          <w:sz w:val="24"/>
          <w:szCs w:val="24"/>
        </w:rPr>
        <w:tab/>
        <w:t>poštovou poukážkou,</w:t>
      </w:r>
    </w:p>
    <w:p w:rsidR="00EB773D" w:rsidRPr="00506171" w:rsidRDefault="0078587D" w:rsidP="0078587D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0175">
        <w:rPr>
          <w:rFonts w:ascii="Times New Roman" w:hAnsi="Times New Roman" w:cs="Times New Roman"/>
          <w:sz w:val="24"/>
          <w:szCs w:val="24"/>
        </w:rPr>
        <w:t xml:space="preserve">  </w:t>
      </w:r>
      <w:r w:rsidR="00EB773D" w:rsidRPr="00506171">
        <w:rPr>
          <w:rFonts w:ascii="Times New Roman" w:hAnsi="Times New Roman" w:cs="Times New Roman"/>
          <w:sz w:val="24"/>
          <w:szCs w:val="24"/>
        </w:rPr>
        <w:t xml:space="preserve"> c) </w:t>
      </w:r>
      <w:r w:rsidR="00EB773D" w:rsidRPr="00506171">
        <w:rPr>
          <w:rFonts w:ascii="Times New Roman" w:hAnsi="Times New Roman" w:cs="Times New Roman"/>
          <w:sz w:val="24"/>
          <w:szCs w:val="24"/>
        </w:rPr>
        <w:tab/>
        <w:t>v hotovosti do poklade obecného úradu.</w:t>
      </w:r>
    </w:p>
    <w:p w:rsidR="004C5810" w:rsidRPr="004C5810" w:rsidRDefault="00EB773D" w:rsidP="00AF05DB">
      <w:pPr>
        <w:pStyle w:val="Odsekzoznamu"/>
        <w:numPr>
          <w:ilvl w:val="0"/>
          <w:numId w:val="27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Základ dane podľa § 7 sa zaokrúhľuje na euro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4C5810">
        <w:rPr>
          <w:rFonts w:ascii="Times New Roman" w:hAnsi="Times New Roman" w:cs="Times New Roman"/>
          <w:sz w:val="24"/>
          <w:szCs w:val="24"/>
        </w:rPr>
        <w:t xml:space="preserve">centy nadol. </w:t>
      </w:r>
    </w:p>
    <w:p w:rsidR="00EB773D" w:rsidRPr="004C5810" w:rsidRDefault="00EB773D" w:rsidP="00AF05DB">
      <w:pPr>
        <w:pStyle w:val="Odsekzoznamu"/>
        <w:numPr>
          <w:ilvl w:val="0"/>
          <w:numId w:val="27"/>
        </w:numPr>
        <w:suppressAutoHyphens/>
        <w:spacing w:after="0" w:line="276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4C5810">
        <w:rPr>
          <w:rFonts w:ascii="Times New Roman" w:hAnsi="Times New Roman" w:cs="Times New Roman"/>
          <w:sz w:val="24"/>
          <w:szCs w:val="24"/>
        </w:rPr>
        <w:t>Vo veciach neupravených týmto všeobecne záväzným nariadením platia ustanovenia zák. č. 582/2004 Z.</w:t>
      </w:r>
      <w:r w:rsidR="00A6647B">
        <w:rPr>
          <w:rFonts w:ascii="Times New Roman" w:hAnsi="Times New Roman" w:cs="Times New Roman"/>
          <w:sz w:val="24"/>
          <w:szCs w:val="24"/>
        </w:rPr>
        <w:t xml:space="preserve"> </w:t>
      </w:r>
      <w:r w:rsidRPr="004C5810">
        <w:rPr>
          <w:rFonts w:ascii="Times New Roman" w:hAnsi="Times New Roman" w:cs="Times New Roman"/>
          <w:sz w:val="24"/>
          <w:szCs w:val="24"/>
        </w:rPr>
        <w:t>z.</w:t>
      </w:r>
    </w:p>
    <w:p w:rsidR="002B46E1" w:rsidRDefault="002B46E1" w:rsidP="00506171">
      <w:pPr>
        <w:spacing w:after="115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82B5F" w:rsidRDefault="00334EDA" w:rsidP="004C5810">
      <w:pPr>
        <w:spacing w:after="0" w:line="276" w:lineRule="auto"/>
        <w:ind w:left="55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§ 1</w:t>
      </w:r>
      <w:r w:rsidR="004251FB">
        <w:rPr>
          <w:rFonts w:ascii="Times New Roman" w:hAnsi="Times New Roman" w:cs="Times New Roman"/>
          <w:b/>
          <w:sz w:val="28"/>
          <w:szCs w:val="24"/>
        </w:rPr>
        <w:t>4</w:t>
      </w:r>
      <w:r w:rsidR="00B8381E" w:rsidRPr="00482B5F">
        <w:rPr>
          <w:rFonts w:ascii="Times New Roman" w:hAnsi="Times New Roman" w:cs="Times New Roman"/>
          <w:b/>
          <w:sz w:val="28"/>
          <w:szCs w:val="24"/>
        </w:rPr>
        <w:t>Miestny poplatok za komunálne odpady a drobné stavebné odpady</w:t>
      </w:r>
    </w:p>
    <w:p w:rsidR="004C5810" w:rsidRPr="004C5810" w:rsidRDefault="004C5810" w:rsidP="004C5810">
      <w:pPr>
        <w:spacing w:after="0" w:line="276" w:lineRule="auto"/>
        <w:ind w:left="55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2B46E1" w:rsidRDefault="00B8381E" w:rsidP="00482B5F">
      <w:pPr>
        <w:pStyle w:val="Nadpis2"/>
        <w:spacing w:after="79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Sadzba poplatku </w:t>
      </w:r>
    </w:p>
    <w:p w:rsidR="00070748" w:rsidRDefault="00070748" w:rsidP="0007074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Poplatníci - fyzické osoby (ďalej FO) podľa § 77 ods. 2 písm. a) zákona o miestnych daniach: </w:t>
      </w:r>
    </w:p>
    <w:p w:rsidR="00D335D2" w:rsidRDefault="00D335D2" w:rsidP="00070748">
      <w:pPr>
        <w:pStyle w:val="Default"/>
        <w:jc w:val="both"/>
        <w:rPr>
          <w:sz w:val="23"/>
          <w:szCs w:val="23"/>
        </w:rPr>
      </w:pPr>
    </w:p>
    <w:p w:rsidR="00070748" w:rsidRDefault="00070748" w:rsidP="0007074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Sadzba poplatku </w:t>
      </w:r>
      <w:r>
        <w:rPr>
          <w:sz w:val="23"/>
          <w:szCs w:val="23"/>
        </w:rPr>
        <w:t xml:space="preserve">pre poplatníkov (FO) sa stanovuje podľa § 78 ods.1 písm. b) zákona o miestnych daniach a predstavuje sumu: </w:t>
      </w:r>
    </w:p>
    <w:p w:rsidR="00070748" w:rsidRDefault="00234169" w:rsidP="000707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0,0685</w:t>
      </w:r>
      <w:r w:rsidR="00070748">
        <w:rPr>
          <w:b/>
          <w:bCs/>
          <w:sz w:val="23"/>
          <w:szCs w:val="23"/>
        </w:rPr>
        <w:t xml:space="preserve"> €/ na osobu a deň </w:t>
      </w:r>
    </w:p>
    <w:p w:rsidR="00070748" w:rsidRDefault="00070748" w:rsidP="00070748">
      <w:pPr>
        <w:pStyle w:val="Default"/>
        <w:rPr>
          <w:sz w:val="23"/>
          <w:szCs w:val="23"/>
        </w:rPr>
      </w:pPr>
    </w:p>
    <w:p w:rsidR="00070748" w:rsidRDefault="00070748" w:rsidP="0007074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Určenie poplatku </w:t>
      </w:r>
      <w:r>
        <w:rPr>
          <w:sz w:val="23"/>
          <w:szCs w:val="23"/>
        </w:rPr>
        <w:t xml:space="preserve">sa stanoví v zmysle § 79 ods. 2 písm. a) zákona o miestnych daniach : ako súčin sadzby poplatku na l osobu a počtu kalendárnych dní v zdaňovacom období, počas ktorých má alebo bude mať poplatník podľa § 77 ods. 2 písm. a) zákona o miestnych daniach v obci trvalý alebo prechodný pobyt alebo počas ktorých nehnuteľnosť užíva alebo je oprávnený ju užívať : </w:t>
      </w:r>
    </w:p>
    <w:p w:rsidR="00070748" w:rsidRDefault="00070748" w:rsidP="00070748">
      <w:pPr>
        <w:pStyle w:val="Default"/>
        <w:ind w:left="454"/>
        <w:rPr>
          <w:sz w:val="23"/>
          <w:szCs w:val="23"/>
        </w:rPr>
      </w:pPr>
    </w:p>
    <w:tbl>
      <w:tblPr>
        <w:tblW w:w="0" w:type="auto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505"/>
        <w:gridCol w:w="2835"/>
      </w:tblGrid>
      <w:tr w:rsidR="00070748" w:rsidTr="00070748">
        <w:trPr>
          <w:trHeight w:val="523"/>
        </w:trPr>
        <w:tc>
          <w:tcPr>
            <w:tcW w:w="1859" w:type="dxa"/>
          </w:tcPr>
          <w:p w:rsidR="00070748" w:rsidRDefault="00070748" w:rsidP="00070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Sadzba poplatku </w:t>
            </w:r>
          </w:p>
          <w:p w:rsidR="00070748" w:rsidRDefault="00070748" w:rsidP="00070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1 osobu/deň </w:t>
            </w:r>
          </w:p>
        </w:tc>
        <w:tc>
          <w:tcPr>
            <w:tcW w:w="2505" w:type="dxa"/>
          </w:tcPr>
          <w:p w:rsidR="00070748" w:rsidRDefault="00070748" w:rsidP="00070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kalendárnych dní za zdaňovacie obdobie </w:t>
            </w:r>
          </w:p>
        </w:tc>
        <w:tc>
          <w:tcPr>
            <w:tcW w:w="2835" w:type="dxa"/>
          </w:tcPr>
          <w:p w:rsidR="00070748" w:rsidRDefault="00070748" w:rsidP="00070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Poplatok za zdaňovacie obdobie na 1 osobu </w:t>
            </w:r>
          </w:p>
        </w:tc>
      </w:tr>
      <w:tr w:rsidR="00070748" w:rsidTr="00070748">
        <w:trPr>
          <w:trHeight w:val="109"/>
        </w:trPr>
        <w:tc>
          <w:tcPr>
            <w:tcW w:w="1859" w:type="dxa"/>
          </w:tcPr>
          <w:p w:rsidR="00070748" w:rsidRDefault="00234169" w:rsidP="00070748">
            <w:pPr>
              <w:pStyle w:val="Default"/>
            </w:pPr>
            <w:r>
              <w:t>0,0685</w:t>
            </w:r>
          </w:p>
        </w:tc>
        <w:tc>
          <w:tcPr>
            <w:tcW w:w="2505" w:type="dxa"/>
          </w:tcPr>
          <w:p w:rsidR="00070748" w:rsidRDefault="00070748" w:rsidP="00070748">
            <w:pPr>
              <w:pStyle w:val="Default"/>
            </w:pPr>
            <w:r>
              <w:t>365</w:t>
            </w:r>
          </w:p>
        </w:tc>
        <w:tc>
          <w:tcPr>
            <w:tcW w:w="2835" w:type="dxa"/>
          </w:tcPr>
          <w:p w:rsidR="00070748" w:rsidRDefault="00D335D2" w:rsidP="00070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234169">
              <w:rPr>
                <w:sz w:val="23"/>
                <w:szCs w:val="23"/>
              </w:rPr>
              <w:t>,00</w:t>
            </w:r>
          </w:p>
        </w:tc>
      </w:tr>
    </w:tbl>
    <w:p w:rsidR="00070748" w:rsidRPr="00F426CD" w:rsidRDefault="00070748" w:rsidP="00070748">
      <w:pPr>
        <w:pStyle w:val="Hlavika"/>
        <w:tabs>
          <w:tab w:val="left" w:pos="720"/>
        </w:tabs>
        <w:ind w:left="720" w:hanging="720"/>
        <w:rPr>
          <w:color w:val="0000FF"/>
          <w:sz w:val="24"/>
          <w:szCs w:val="24"/>
        </w:rPr>
      </w:pPr>
    </w:p>
    <w:p w:rsidR="00070748" w:rsidRPr="00A90A84" w:rsidRDefault="00070748" w:rsidP="0007074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2. Poplatníci – právnické osoby (ďalej PO), podnikatelia podľa § 77 ods. 2 písm. b) a c) zákona o miestnych daniach</w:t>
      </w:r>
      <w:r w:rsidR="00A90A84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</w:p>
    <w:p w:rsidR="00070748" w:rsidRDefault="00070748" w:rsidP="00070748">
      <w:pPr>
        <w:pStyle w:val="Default"/>
        <w:rPr>
          <w:sz w:val="23"/>
          <w:szCs w:val="23"/>
        </w:rPr>
      </w:pPr>
    </w:p>
    <w:p w:rsidR="00070748" w:rsidRDefault="00070748" w:rsidP="00070748">
      <w:pPr>
        <w:pStyle w:val="Default"/>
        <w:jc w:val="both"/>
        <w:rPr>
          <w:sz w:val="23"/>
          <w:szCs w:val="23"/>
        </w:rPr>
      </w:pPr>
      <w:r w:rsidRPr="00070748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adzba poplatku </w:t>
      </w:r>
      <w:r>
        <w:rPr>
          <w:sz w:val="23"/>
          <w:szCs w:val="23"/>
        </w:rPr>
        <w:t xml:space="preserve">pre poplatníkov (PO) a podnikateľov v zmysle § 78 ods. 1 písm. b) zákona o miestnych daniach predstavuje sumu </w:t>
      </w:r>
    </w:p>
    <w:p w:rsidR="00070748" w:rsidRDefault="00234169" w:rsidP="0007074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0,0685</w:t>
      </w:r>
      <w:r w:rsidR="00070748">
        <w:rPr>
          <w:b/>
          <w:bCs/>
          <w:sz w:val="23"/>
          <w:szCs w:val="23"/>
        </w:rPr>
        <w:t xml:space="preserve"> €/ na zamestnanca a deň </w:t>
      </w:r>
    </w:p>
    <w:p w:rsidR="00070748" w:rsidRDefault="00070748" w:rsidP="00070748">
      <w:pPr>
        <w:pStyle w:val="Default"/>
        <w:rPr>
          <w:sz w:val="23"/>
          <w:szCs w:val="23"/>
        </w:rPr>
      </w:pPr>
    </w:p>
    <w:p w:rsidR="00070748" w:rsidRDefault="00070748" w:rsidP="0007074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Určenie poplatku </w:t>
      </w:r>
      <w:r>
        <w:rPr>
          <w:sz w:val="23"/>
          <w:szCs w:val="23"/>
        </w:rPr>
        <w:t xml:space="preserve">sa stanoví v zmysle § 79 ods. 2 písm. b) zákona o miestnych daniach: ako súčin sadzby poplatku, počtu kalendárnych dní v zdaňovacom období a ukazovateľa dennej produkcie komunálnych odpadov. </w:t>
      </w:r>
    </w:p>
    <w:p w:rsidR="00070748" w:rsidRPr="003B1FEE" w:rsidRDefault="00070748" w:rsidP="00070748">
      <w:pPr>
        <w:pStyle w:val="Default"/>
        <w:jc w:val="both"/>
        <w:rPr>
          <w:sz w:val="23"/>
          <w:szCs w:val="23"/>
        </w:rPr>
      </w:pPr>
      <w:r w:rsidRPr="003B1FEE">
        <w:rPr>
          <w:sz w:val="23"/>
          <w:szCs w:val="23"/>
        </w:rPr>
        <w:t>Výpočet ukazovateľa produkcie komunálnych odpadov v zdaňovacom období je v zmysle § 79 ods. 4 zákona o miestnych daniach</w:t>
      </w:r>
      <w:r w:rsidR="00A90A84">
        <w:rPr>
          <w:sz w:val="23"/>
          <w:szCs w:val="23"/>
        </w:rPr>
        <w:t xml:space="preserve"> koeficient 1.</w:t>
      </w:r>
      <w:r w:rsidRPr="003B1FEE">
        <w:rPr>
          <w:sz w:val="23"/>
          <w:szCs w:val="23"/>
        </w:rPr>
        <w:t xml:space="preserve"> </w:t>
      </w:r>
    </w:p>
    <w:p w:rsidR="00070748" w:rsidRPr="00070748" w:rsidRDefault="00070748" w:rsidP="00070748">
      <w:pPr>
        <w:pStyle w:val="Default"/>
        <w:rPr>
          <w:sz w:val="23"/>
          <w:szCs w:val="23"/>
        </w:rPr>
      </w:pPr>
      <w:r w:rsidRPr="00070748">
        <w:rPr>
          <w:sz w:val="23"/>
          <w:szCs w:val="23"/>
        </w:rPr>
        <w:t xml:space="preserve"> </w:t>
      </w:r>
    </w:p>
    <w:p w:rsidR="00070748" w:rsidRPr="00070748" w:rsidRDefault="00070748" w:rsidP="00070748">
      <w:pPr>
        <w:pStyle w:val="Default"/>
        <w:rPr>
          <w:sz w:val="23"/>
          <w:szCs w:val="23"/>
        </w:rPr>
      </w:pPr>
    </w:p>
    <w:p w:rsidR="00070748" w:rsidRPr="00070748" w:rsidRDefault="00070748" w:rsidP="00070748">
      <w:pPr>
        <w:pStyle w:val="Hlavika"/>
        <w:tabs>
          <w:tab w:val="left" w:pos="540"/>
        </w:tabs>
        <w:ind w:left="284" w:hanging="540"/>
        <w:rPr>
          <w:rFonts w:ascii="Times New Roman" w:hAnsi="Times New Roman" w:cs="Times New Roman"/>
          <w:b/>
          <w:sz w:val="24"/>
          <w:szCs w:val="24"/>
        </w:rPr>
      </w:pPr>
      <w:r w:rsidRPr="00070748">
        <w:rPr>
          <w:rFonts w:ascii="Times New Roman" w:hAnsi="Times New Roman" w:cs="Times New Roman"/>
          <w:sz w:val="24"/>
        </w:rPr>
        <w:t xml:space="preserve">    (</w:t>
      </w:r>
      <w:r w:rsidR="00234169">
        <w:rPr>
          <w:rFonts w:ascii="Times New Roman" w:hAnsi="Times New Roman" w:cs="Times New Roman"/>
          <w:sz w:val="24"/>
          <w:szCs w:val="24"/>
        </w:rPr>
        <w:t>0,0685</w:t>
      </w:r>
      <w:r w:rsidRPr="00070748">
        <w:rPr>
          <w:rFonts w:ascii="Times New Roman" w:hAnsi="Times New Roman" w:cs="Times New Roman"/>
          <w:sz w:val="24"/>
          <w:szCs w:val="24"/>
        </w:rPr>
        <w:t xml:space="preserve"> x 365 x počet zamestnancov, t.j.</w:t>
      </w:r>
      <w:r w:rsidR="00234169">
        <w:rPr>
          <w:rFonts w:ascii="Times New Roman" w:hAnsi="Times New Roman" w:cs="Times New Roman"/>
          <w:b/>
          <w:sz w:val="24"/>
          <w:szCs w:val="24"/>
        </w:rPr>
        <w:t>25</w:t>
      </w:r>
      <w:r w:rsidRPr="00070748">
        <w:rPr>
          <w:rFonts w:ascii="Times New Roman" w:hAnsi="Times New Roman" w:cs="Times New Roman"/>
          <w:b/>
          <w:sz w:val="24"/>
          <w:szCs w:val="24"/>
        </w:rPr>
        <w:t>,00 Eur/ 1 zamestnanca).</w:t>
      </w:r>
    </w:p>
    <w:p w:rsidR="00070748" w:rsidRDefault="00070748" w:rsidP="00070748">
      <w:pPr>
        <w:pStyle w:val="Default"/>
        <w:rPr>
          <w:sz w:val="23"/>
          <w:szCs w:val="23"/>
        </w:rPr>
      </w:pPr>
    </w:p>
    <w:p w:rsidR="00070748" w:rsidRPr="00E96462" w:rsidRDefault="00070748" w:rsidP="00E96462">
      <w:pPr>
        <w:pStyle w:val="Default"/>
        <w:rPr>
          <w:sz w:val="23"/>
          <w:szCs w:val="23"/>
        </w:rPr>
      </w:pPr>
    </w:p>
    <w:p w:rsidR="00070748" w:rsidRPr="00E8369D" w:rsidRDefault="00070748" w:rsidP="00070748">
      <w:pPr>
        <w:pStyle w:val="Hlavika"/>
        <w:numPr>
          <w:ilvl w:val="3"/>
          <w:numId w:val="35"/>
        </w:numPr>
        <w:tabs>
          <w:tab w:val="clear" w:pos="2803"/>
          <w:tab w:val="num" w:pos="283"/>
          <w:tab w:val="left" w:pos="540"/>
        </w:tabs>
        <w:suppressAutoHyphens/>
        <w:ind w:left="283"/>
        <w:rPr>
          <w:rFonts w:ascii="Times New Roman" w:hAnsi="Times New Roman" w:cs="Times New Roman"/>
          <w:color w:val="auto"/>
          <w:sz w:val="24"/>
          <w:szCs w:val="24"/>
        </w:rPr>
      </w:pPr>
      <w:r w:rsidRPr="00E8369D">
        <w:rPr>
          <w:rFonts w:ascii="Times New Roman" w:hAnsi="Times New Roman" w:cs="Times New Roman"/>
          <w:color w:val="auto"/>
          <w:sz w:val="24"/>
          <w:szCs w:val="24"/>
        </w:rPr>
        <w:t xml:space="preserve">Sadza poplatku za </w:t>
      </w:r>
      <w:r w:rsidRPr="00E8369D">
        <w:rPr>
          <w:rFonts w:ascii="Times New Roman" w:hAnsi="Times New Roman" w:cs="Times New Roman"/>
          <w:b/>
          <w:color w:val="auto"/>
          <w:sz w:val="24"/>
          <w:szCs w:val="24"/>
        </w:rPr>
        <w:t>1 m</w:t>
      </w:r>
      <w:r w:rsidRPr="00E8369D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3</w:t>
      </w:r>
      <w:r w:rsidRPr="00E8369D">
        <w:rPr>
          <w:rFonts w:ascii="Times New Roman" w:hAnsi="Times New Roman" w:cs="Times New Roman"/>
          <w:color w:val="auto"/>
          <w:sz w:val="24"/>
          <w:szCs w:val="24"/>
        </w:rPr>
        <w:t xml:space="preserve"> drobného staveného odpadu je </w:t>
      </w:r>
      <w:r w:rsidRPr="00E8369D">
        <w:rPr>
          <w:rFonts w:ascii="Times New Roman" w:hAnsi="Times New Roman" w:cs="Times New Roman"/>
          <w:b/>
          <w:color w:val="auto"/>
          <w:sz w:val="24"/>
          <w:szCs w:val="24"/>
        </w:rPr>
        <w:t>38 €</w:t>
      </w:r>
      <w:r w:rsidRPr="00E8369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70748" w:rsidRDefault="00070748" w:rsidP="00070748">
      <w:pPr>
        <w:pStyle w:val="Hlavika"/>
        <w:tabs>
          <w:tab w:val="left" w:pos="54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6A551E">
        <w:rPr>
          <w:rFonts w:ascii="Times New Roman" w:hAnsi="Times New Roman" w:cs="Times New Roman"/>
          <w:sz w:val="24"/>
          <w:szCs w:val="24"/>
        </w:rPr>
        <w:t>Poplatok za drobný stavebný odpad poplatník uhrádza v hotovosti na obecnom úrade, o čom mu bude vydaný príjmový pokladničný doklad.</w:t>
      </w:r>
    </w:p>
    <w:p w:rsidR="002B46E1" w:rsidRDefault="002B46E1" w:rsidP="00601FA8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</w:p>
    <w:p w:rsidR="00601FA8" w:rsidRDefault="00601FA8" w:rsidP="00601FA8">
      <w:pPr>
        <w:spacing w:after="19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1FA8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601FA8">
        <w:rPr>
          <w:rFonts w:ascii="Times New Roman" w:hAnsi="Times New Roman" w:cs="Times New Roman"/>
          <w:color w:val="auto"/>
          <w:sz w:val="24"/>
          <w:szCs w:val="24"/>
        </w:rPr>
        <w:t xml:space="preserve">Obec Ruskovce zabezpečí odvoz odpadov aj pre (FO), ktoré v obci </w:t>
      </w:r>
      <w:r w:rsidR="00942C87">
        <w:rPr>
          <w:rFonts w:ascii="Times New Roman" w:hAnsi="Times New Roman" w:cs="Times New Roman"/>
          <w:color w:val="auto"/>
          <w:sz w:val="24"/>
          <w:szCs w:val="24"/>
        </w:rPr>
        <w:t xml:space="preserve">majú prechodný pobyt, alebo v obci vlastnia nehnuteľnosť,  kde vzniká komunálny a drobný stavebný odpad platia vyrubený poplatok za 120 1 nádobu </w:t>
      </w:r>
      <w:r w:rsidR="00C67B15" w:rsidRPr="00C67B15">
        <w:rPr>
          <w:rFonts w:ascii="Times New Roman" w:hAnsi="Times New Roman" w:cs="Times New Roman"/>
          <w:b/>
          <w:color w:val="auto"/>
          <w:sz w:val="24"/>
          <w:szCs w:val="24"/>
        </w:rPr>
        <w:t>40</w:t>
      </w:r>
      <w:r w:rsidR="00C67B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67B15" w:rsidRPr="00C67B15">
        <w:rPr>
          <w:rFonts w:ascii="Times New Roman" w:hAnsi="Times New Roman" w:cs="Times New Roman"/>
          <w:b/>
          <w:color w:val="auto"/>
          <w:sz w:val="24"/>
          <w:szCs w:val="24"/>
        </w:rPr>
        <w:t>€</w:t>
      </w:r>
      <w:r w:rsidR="00C67B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/ 1 rok.</w:t>
      </w:r>
    </w:p>
    <w:p w:rsidR="00C67B15" w:rsidRDefault="00C67B15" w:rsidP="00601FA8">
      <w:pPr>
        <w:spacing w:after="19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7B15" w:rsidRPr="000011FB" w:rsidRDefault="00C67B15" w:rsidP="00C67B15">
      <w:pPr>
        <w:spacing w:after="19" w:line="276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7B15">
        <w:rPr>
          <w:rFonts w:ascii="Times New Roman" w:hAnsi="Times New Roman" w:cs="Times New Roman"/>
          <w:b/>
          <w:color w:val="auto"/>
          <w:sz w:val="24"/>
          <w:szCs w:val="24"/>
        </w:rPr>
        <w:t>5.</w:t>
      </w:r>
      <w:r w:rsidRPr="00C67B15">
        <w:rPr>
          <w:rFonts w:ascii="Times New Roman" w:hAnsi="Times New Roman" w:cs="Times New Roman"/>
          <w:color w:val="auto"/>
          <w:sz w:val="24"/>
          <w:szCs w:val="24"/>
        </w:rPr>
        <w:t>Obec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Ruskovce </w:t>
      </w:r>
      <w:r w:rsidRPr="000011FB">
        <w:rPr>
          <w:rFonts w:ascii="Times New Roman" w:hAnsi="Times New Roman" w:cs="Times New Roman"/>
          <w:b/>
          <w:color w:val="auto"/>
          <w:sz w:val="24"/>
          <w:szCs w:val="24"/>
        </w:rPr>
        <w:t>určuje pre domácnosť s 5 osobami 1 smetnú nádobu</w:t>
      </w:r>
      <w:r w:rsidR="000011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120 l</w:t>
      </w:r>
      <w:r w:rsidRPr="000011FB">
        <w:rPr>
          <w:rFonts w:ascii="Times New Roman" w:hAnsi="Times New Roman" w:cs="Times New Roman"/>
          <w:b/>
          <w:color w:val="auto"/>
          <w:sz w:val="24"/>
          <w:szCs w:val="24"/>
        </w:rPr>
        <w:t>, nad 5 osôb nárok na 2 smetné nádoby.</w:t>
      </w:r>
      <w:r w:rsidR="000011FB" w:rsidRPr="000011FB">
        <w:rPr>
          <w:rFonts w:ascii="Times New Roman" w:hAnsi="Times New Roman" w:cs="Times New Roman"/>
          <w:color w:val="auto"/>
          <w:sz w:val="24"/>
          <w:szCs w:val="24"/>
        </w:rPr>
        <w:t xml:space="preserve"> V</w:t>
      </w:r>
      <w:r w:rsidR="000011F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0011FB" w:rsidRPr="000011FB">
        <w:rPr>
          <w:rFonts w:ascii="Times New Roman" w:hAnsi="Times New Roman" w:cs="Times New Roman"/>
          <w:color w:val="auto"/>
          <w:sz w:val="24"/>
          <w:szCs w:val="24"/>
        </w:rPr>
        <w:t>prípade</w:t>
      </w:r>
      <w:r w:rsidR="000011FB">
        <w:rPr>
          <w:rFonts w:ascii="Times New Roman" w:hAnsi="Times New Roman" w:cs="Times New Roman"/>
          <w:color w:val="auto"/>
          <w:sz w:val="24"/>
          <w:szCs w:val="24"/>
        </w:rPr>
        <w:t>, že poplatník vyprodukuje viac odpadu, požiada obec</w:t>
      </w:r>
      <w:r w:rsidR="000011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011FB" w:rsidRPr="000011F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0011F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0011FB" w:rsidRPr="000011FB">
        <w:rPr>
          <w:rFonts w:ascii="Times New Roman" w:hAnsi="Times New Roman" w:cs="Times New Roman"/>
          <w:color w:val="auto"/>
          <w:sz w:val="24"/>
          <w:szCs w:val="24"/>
        </w:rPr>
        <w:t>ďa</w:t>
      </w:r>
      <w:r w:rsidR="000011FB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0011FB" w:rsidRPr="000011FB">
        <w:rPr>
          <w:rFonts w:ascii="Times New Roman" w:hAnsi="Times New Roman" w:cs="Times New Roman"/>
          <w:color w:val="auto"/>
          <w:sz w:val="24"/>
          <w:szCs w:val="24"/>
        </w:rPr>
        <w:t>šiu</w:t>
      </w:r>
      <w:r w:rsidR="000011FB">
        <w:rPr>
          <w:rFonts w:ascii="Times New Roman" w:hAnsi="Times New Roman" w:cs="Times New Roman"/>
          <w:color w:val="auto"/>
          <w:sz w:val="24"/>
          <w:szCs w:val="24"/>
        </w:rPr>
        <w:t xml:space="preserve"> smetnú nádobu s doplatkom do </w:t>
      </w:r>
      <w:r w:rsidR="000011FB" w:rsidRPr="000011FB">
        <w:rPr>
          <w:rFonts w:ascii="Times New Roman" w:hAnsi="Times New Roman" w:cs="Times New Roman"/>
          <w:b/>
          <w:color w:val="auto"/>
          <w:sz w:val="24"/>
          <w:szCs w:val="24"/>
        </w:rPr>
        <w:t>6 osôb (150 € / rok)</w:t>
      </w:r>
      <w:r w:rsidR="000011F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2B46E1" w:rsidRPr="00506171" w:rsidRDefault="002B46E1" w:rsidP="006A5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C43" w:rsidRDefault="009B3C43" w:rsidP="004C5810">
      <w:pPr>
        <w:pStyle w:val="Odsekzoznamu"/>
        <w:spacing w:after="218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9B3C43" w:rsidRDefault="009B3C43" w:rsidP="004C5810">
      <w:pPr>
        <w:pStyle w:val="Odsekzoznamu"/>
        <w:spacing w:after="218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2B46E1" w:rsidRPr="004D050D" w:rsidRDefault="00B8381E" w:rsidP="00506171">
      <w:pPr>
        <w:pStyle w:val="Nadpis2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4D050D">
        <w:rPr>
          <w:rFonts w:ascii="Times New Roman" w:hAnsi="Times New Roman" w:cs="Times New Roman"/>
          <w:sz w:val="28"/>
          <w:szCs w:val="24"/>
        </w:rPr>
        <w:t>§ 1</w:t>
      </w:r>
      <w:r w:rsidR="004251FB">
        <w:rPr>
          <w:rFonts w:ascii="Times New Roman" w:hAnsi="Times New Roman" w:cs="Times New Roman"/>
          <w:sz w:val="28"/>
          <w:szCs w:val="24"/>
        </w:rPr>
        <w:t>5</w:t>
      </w:r>
      <w:r w:rsidRPr="004D050D">
        <w:rPr>
          <w:rFonts w:ascii="Times New Roman" w:hAnsi="Times New Roman" w:cs="Times New Roman"/>
          <w:sz w:val="28"/>
          <w:szCs w:val="24"/>
        </w:rPr>
        <w:t xml:space="preserve"> Vrátenie poplatku </w:t>
      </w:r>
    </w:p>
    <w:p w:rsidR="002B46E1" w:rsidRPr="00506171" w:rsidRDefault="002B46E1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46E1" w:rsidRPr="00117A16" w:rsidRDefault="00B8381E" w:rsidP="00AF05DB">
      <w:pPr>
        <w:numPr>
          <w:ilvl w:val="0"/>
          <w:numId w:val="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Obec vráti poplatok alebo jeho pomernú časť poplatníkovi, ktorému zanikla povinnosť platiť poplatok v priebehu zdaňovacieho obdobia a preukáže splnenie podmienok na vrátenie poplatku alebo jeho pomernej časti ustanovených  v tomto nariadení.   </w:t>
      </w:r>
    </w:p>
    <w:p w:rsidR="002B46E1" w:rsidRPr="00506171" w:rsidRDefault="00B8381E" w:rsidP="00AF05DB">
      <w:pPr>
        <w:numPr>
          <w:ilvl w:val="0"/>
          <w:numId w:val="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6171">
        <w:rPr>
          <w:rFonts w:ascii="Times New Roman" w:hAnsi="Times New Roman" w:cs="Times New Roman"/>
          <w:sz w:val="24"/>
          <w:szCs w:val="24"/>
        </w:rPr>
        <w:t xml:space="preserve">Podmienky pre vrátenie poplatku alebo jeho pomernej časti sú:  </w:t>
      </w:r>
    </w:p>
    <w:p w:rsidR="002B46E1" w:rsidRPr="00E04D08" w:rsidRDefault="00B8381E" w:rsidP="00AF05DB">
      <w:pPr>
        <w:pStyle w:val="Odsekzoznamu"/>
        <w:numPr>
          <w:ilvl w:val="0"/>
          <w:numId w:val="33"/>
        </w:numPr>
        <w:spacing w:line="276" w:lineRule="auto"/>
        <w:ind w:left="851" w:right="1013" w:hanging="567"/>
        <w:rPr>
          <w:rFonts w:ascii="Times New Roman" w:hAnsi="Times New Roman" w:cs="Times New Roman"/>
          <w:sz w:val="24"/>
          <w:szCs w:val="24"/>
        </w:rPr>
      </w:pPr>
      <w:r w:rsidRPr="00E04D08">
        <w:rPr>
          <w:rFonts w:ascii="Times New Roman" w:hAnsi="Times New Roman" w:cs="Times New Roman"/>
          <w:sz w:val="24"/>
          <w:szCs w:val="24"/>
        </w:rPr>
        <w:t xml:space="preserve">zrušenie trvalého resp. prechodného pobytu v obci, zánik práva užívať nehnuteľnosť, b) úmrtie, </w:t>
      </w:r>
    </w:p>
    <w:p w:rsidR="002B46E1" w:rsidRPr="00E04D08" w:rsidRDefault="00B8381E" w:rsidP="00AF05DB">
      <w:pPr>
        <w:pStyle w:val="Odsekzoznamu"/>
        <w:numPr>
          <w:ilvl w:val="0"/>
          <w:numId w:val="33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E04D08">
        <w:rPr>
          <w:rFonts w:ascii="Times New Roman" w:hAnsi="Times New Roman" w:cs="Times New Roman"/>
          <w:sz w:val="24"/>
          <w:szCs w:val="24"/>
        </w:rPr>
        <w:t xml:space="preserve">zánik vlastníckeho práva k nehnuteľnosti, </w:t>
      </w:r>
    </w:p>
    <w:p w:rsidR="00117A16" w:rsidRPr="00E04D08" w:rsidRDefault="00B8381E" w:rsidP="00AF05DB">
      <w:pPr>
        <w:pStyle w:val="Odsekzoznamu"/>
        <w:numPr>
          <w:ilvl w:val="0"/>
          <w:numId w:val="33"/>
        </w:numPr>
        <w:spacing w:line="276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E04D08">
        <w:rPr>
          <w:rFonts w:ascii="Times New Roman" w:hAnsi="Times New Roman" w:cs="Times New Roman"/>
          <w:sz w:val="24"/>
          <w:szCs w:val="24"/>
        </w:rPr>
        <w:t>popla</w:t>
      </w:r>
      <w:r w:rsidR="00117A16" w:rsidRPr="00E04D08">
        <w:rPr>
          <w:rFonts w:ascii="Times New Roman" w:hAnsi="Times New Roman" w:cs="Times New Roman"/>
          <w:sz w:val="24"/>
          <w:szCs w:val="24"/>
        </w:rPr>
        <w:t>tník nesmie byť dlžníkom obce.</w:t>
      </w:r>
    </w:p>
    <w:p w:rsidR="00117A16" w:rsidRDefault="00B8381E" w:rsidP="00AF05DB">
      <w:pPr>
        <w:pStyle w:val="Odsekzoznamu"/>
        <w:numPr>
          <w:ilvl w:val="0"/>
          <w:numId w:val="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7A16">
        <w:rPr>
          <w:rFonts w:ascii="Times New Roman" w:hAnsi="Times New Roman" w:cs="Times New Roman"/>
          <w:sz w:val="24"/>
          <w:szCs w:val="24"/>
        </w:rPr>
        <w:t xml:space="preserve">Skutočnosti uvedené v bode 2 poplatník preukáže listom vlastníctva, úmrtným listom, dokladom o ukončení nájmu, potvrdením ohlasovne o ukončení trvalého, resp. prechodného pobytu a pod. </w:t>
      </w:r>
    </w:p>
    <w:p w:rsidR="00117A16" w:rsidRDefault="00B8381E" w:rsidP="00AF05DB">
      <w:pPr>
        <w:pStyle w:val="Odsekzoznamu"/>
        <w:numPr>
          <w:ilvl w:val="0"/>
          <w:numId w:val="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7A16">
        <w:rPr>
          <w:rFonts w:ascii="Times New Roman" w:hAnsi="Times New Roman" w:cs="Times New Roman"/>
          <w:sz w:val="24"/>
          <w:szCs w:val="24"/>
        </w:rPr>
        <w:t>Obec vráti poplatok na základe  Oznámenia o zániku k miestnemu poplatku za komunálne odpady. Nárok na vrátenie pomernej časti poplatku zaniká, ak poplatník v zákonnej lehote 30 dní zánik p</w:t>
      </w:r>
      <w:r w:rsidR="00117A16">
        <w:rPr>
          <w:rFonts w:ascii="Times New Roman" w:hAnsi="Times New Roman" w:cs="Times New Roman"/>
          <w:sz w:val="24"/>
          <w:szCs w:val="24"/>
        </w:rPr>
        <w:t>oplatkovej povinnosti neoznámi.</w:t>
      </w:r>
    </w:p>
    <w:p w:rsidR="002B46E1" w:rsidRPr="00117A16" w:rsidRDefault="00B8381E" w:rsidP="00AF05DB">
      <w:pPr>
        <w:pStyle w:val="Odsekzoznamu"/>
        <w:numPr>
          <w:ilvl w:val="0"/>
          <w:numId w:val="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7A16">
        <w:rPr>
          <w:rFonts w:ascii="Times New Roman" w:hAnsi="Times New Roman" w:cs="Times New Roman"/>
          <w:sz w:val="24"/>
          <w:szCs w:val="24"/>
        </w:rPr>
        <w:t xml:space="preserve">Ak poplatník uhradil obci vyšší poplatok ako bol povinný uhradiť, obec mu vráti vzniknutý rozdiel do 30 dní od prijatia platby. Preplatok musí byť vyšší ako 1,- €. </w:t>
      </w:r>
    </w:p>
    <w:p w:rsidR="002B46E1" w:rsidRPr="00506171" w:rsidRDefault="002B46E1" w:rsidP="00506171">
      <w:pPr>
        <w:spacing w:after="16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46E1" w:rsidRPr="00117A16" w:rsidRDefault="00117A16" w:rsidP="00506171">
      <w:pPr>
        <w:pStyle w:val="Nadpis2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§ 1</w:t>
      </w:r>
      <w:r w:rsidR="004251FB">
        <w:rPr>
          <w:rFonts w:ascii="Times New Roman" w:hAnsi="Times New Roman" w:cs="Times New Roman"/>
          <w:sz w:val="28"/>
          <w:szCs w:val="24"/>
        </w:rPr>
        <w:t>6</w:t>
      </w:r>
      <w:r w:rsidR="00F5684A">
        <w:rPr>
          <w:rFonts w:ascii="Times New Roman" w:hAnsi="Times New Roman" w:cs="Times New Roman"/>
          <w:sz w:val="28"/>
          <w:szCs w:val="24"/>
        </w:rPr>
        <w:t xml:space="preserve"> </w:t>
      </w:r>
      <w:r w:rsidR="00B8381E" w:rsidRPr="00117A16">
        <w:rPr>
          <w:rFonts w:ascii="Times New Roman" w:hAnsi="Times New Roman" w:cs="Times New Roman"/>
          <w:sz w:val="28"/>
          <w:szCs w:val="24"/>
        </w:rPr>
        <w:t xml:space="preserve">Zníženie alebo odpustenie poplatku </w:t>
      </w:r>
    </w:p>
    <w:p w:rsidR="002B46E1" w:rsidRPr="002D076B" w:rsidRDefault="002B46E1" w:rsidP="00506171">
      <w:pPr>
        <w:spacing w:after="16" w:line="276" w:lineRule="auto"/>
        <w:ind w:left="45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B3742" w:rsidRPr="0075556D" w:rsidRDefault="00D9648F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5556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B3742" w:rsidRPr="0075556D">
        <w:rPr>
          <w:rFonts w:ascii="Times New Roman" w:hAnsi="Times New Roman" w:cs="Times New Roman"/>
          <w:color w:val="auto"/>
          <w:sz w:val="24"/>
          <w:szCs w:val="24"/>
        </w:rPr>
        <w:t>.Vsúlade s § 82odst.2 zákona, obec poplatok zníži nasledovne:</w:t>
      </w:r>
    </w:p>
    <w:p w:rsidR="00DB3742" w:rsidRPr="0075556D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5556D">
        <w:rPr>
          <w:rFonts w:ascii="Times New Roman" w:hAnsi="Times New Roman" w:cs="Times New Roman"/>
          <w:color w:val="auto"/>
          <w:sz w:val="24"/>
          <w:szCs w:val="24"/>
        </w:rPr>
        <w:t>a)</w:t>
      </w:r>
      <w:r w:rsidR="007555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556D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75556D" w:rsidRPr="0075556D">
        <w:rPr>
          <w:rFonts w:ascii="Times New Roman" w:hAnsi="Times New Roman" w:cs="Times New Roman"/>
          <w:color w:val="auto"/>
          <w:sz w:val="24"/>
          <w:szCs w:val="24"/>
        </w:rPr>
        <w:t>1/3 (na 17</w:t>
      </w:r>
      <w:r w:rsidR="00D9648F" w:rsidRPr="0075556D">
        <w:rPr>
          <w:rFonts w:ascii="Times New Roman" w:hAnsi="Times New Roman" w:cs="Times New Roman"/>
          <w:color w:val="auto"/>
          <w:sz w:val="24"/>
          <w:szCs w:val="24"/>
        </w:rPr>
        <w:t xml:space="preserve"> € za kalendárny rok)</w:t>
      </w:r>
      <w:r w:rsidRPr="0075556D">
        <w:rPr>
          <w:rFonts w:ascii="Times New Roman" w:hAnsi="Times New Roman" w:cs="Times New Roman"/>
          <w:color w:val="auto"/>
          <w:sz w:val="24"/>
          <w:szCs w:val="24"/>
        </w:rPr>
        <w:t>,ak poplatník študuje mimo obce na území SR</w:t>
      </w:r>
      <w:r w:rsidR="00097E4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75556D">
        <w:rPr>
          <w:rFonts w:ascii="Times New Roman" w:hAnsi="Times New Roman" w:cs="Times New Roman"/>
          <w:color w:val="auto"/>
          <w:sz w:val="24"/>
          <w:szCs w:val="24"/>
        </w:rPr>
        <w:t>s výnimkou študentov denne dochádzajúcich) a viac ako 90 dní v zdaňovacom období sa nezdržiava alebo nezdržiaval na území obce. Dokladom preukazujúcim dôvod zníženia poplatku je potvrdenie školy, potvrdenie o ubytovaní na internáte, potvrdenie o pobyte, nájomná zmluva, prípadne iný doklad preukazujúci ubytovanie v mieste štúdia okrem čestného prehlásenia.</w:t>
      </w:r>
    </w:p>
    <w:p w:rsidR="00DB3742" w:rsidRPr="0075556D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5556D">
        <w:rPr>
          <w:rFonts w:ascii="Times New Roman" w:hAnsi="Times New Roman" w:cs="Times New Roman"/>
          <w:color w:val="auto"/>
          <w:sz w:val="24"/>
          <w:szCs w:val="24"/>
        </w:rPr>
        <w:t>b)</w:t>
      </w:r>
      <w:r w:rsidR="0075556D" w:rsidRPr="0075556D">
        <w:rPr>
          <w:rFonts w:ascii="Times New Roman" w:hAnsi="Times New Roman" w:cs="Times New Roman"/>
          <w:color w:val="auto"/>
          <w:sz w:val="24"/>
          <w:szCs w:val="24"/>
        </w:rPr>
        <w:t xml:space="preserve"> o 1/3 (na 17</w:t>
      </w:r>
      <w:r w:rsidR="00D9648F" w:rsidRPr="0075556D">
        <w:rPr>
          <w:rFonts w:ascii="Times New Roman" w:hAnsi="Times New Roman" w:cs="Times New Roman"/>
          <w:color w:val="auto"/>
          <w:sz w:val="24"/>
          <w:szCs w:val="24"/>
        </w:rPr>
        <w:t xml:space="preserve"> €</w:t>
      </w:r>
      <w:r w:rsidR="007555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648F" w:rsidRPr="0075556D">
        <w:rPr>
          <w:rFonts w:ascii="Times New Roman" w:hAnsi="Times New Roman" w:cs="Times New Roman"/>
          <w:color w:val="auto"/>
          <w:sz w:val="24"/>
          <w:szCs w:val="24"/>
        </w:rPr>
        <w:t xml:space="preserve">za kalendárny rok), </w:t>
      </w:r>
      <w:r w:rsidRPr="0075556D">
        <w:rPr>
          <w:rFonts w:ascii="Times New Roman" w:hAnsi="Times New Roman" w:cs="Times New Roman"/>
          <w:color w:val="auto"/>
          <w:sz w:val="24"/>
          <w:szCs w:val="24"/>
        </w:rPr>
        <w:t xml:space="preserve">ak poplatník pracuje mimo obce na území Slovenskej republiky(s výnimkou denne dochádzajúcich) a viac ako 90 dní v zdaňovacom období sa z tohto dôvodu nezdržiaval na území obce. Dokladom preukazujúcim dôvod zníženia je </w:t>
      </w:r>
      <w:r w:rsidRPr="0075556D">
        <w:rPr>
          <w:rFonts w:ascii="Times New Roman" w:hAnsi="Times New Roman" w:cs="Times New Roman"/>
          <w:color w:val="auto"/>
          <w:sz w:val="24"/>
          <w:szCs w:val="24"/>
        </w:rPr>
        <w:lastRenderedPageBreak/>
        <w:t>potvrdenie od zamestnávateľa, potvrdenie o ubytovaní v ubytovacom zariadení, potvrdenie o pobyte, prípadne iný doklad preukazujúci ubytovanie v mieste pracoviska okrem čestného prehlásenia.</w:t>
      </w:r>
    </w:p>
    <w:p w:rsidR="00DB3742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5556D">
        <w:rPr>
          <w:rFonts w:ascii="Times New Roman" w:hAnsi="Times New Roman" w:cs="Times New Roman"/>
          <w:color w:val="auto"/>
          <w:sz w:val="24"/>
          <w:szCs w:val="24"/>
        </w:rPr>
        <w:t>c)</w:t>
      </w:r>
      <w:r w:rsidR="007555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556D" w:rsidRPr="0075556D">
        <w:rPr>
          <w:rFonts w:ascii="Times New Roman" w:hAnsi="Times New Roman" w:cs="Times New Roman"/>
          <w:color w:val="auto"/>
          <w:sz w:val="24"/>
          <w:szCs w:val="24"/>
        </w:rPr>
        <w:t>o 1/3 (na 17</w:t>
      </w:r>
      <w:r w:rsidR="00D9648F" w:rsidRPr="0075556D">
        <w:rPr>
          <w:rFonts w:ascii="Times New Roman" w:hAnsi="Times New Roman" w:cs="Times New Roman"/>
          <w:color w:val="auto"/>
          <w:sz w:val="24"/>
          <w:szCs w:val="24"/>
        </w:rPr>
        <w:t xml:space="preserve"> € za kalendárny rok)</w:t>
      </w:r>
      <w:r w:rsidRPr="0075556D">
        <w:rPr>
          <w:rFonts w:ascii="Times New Roman" w:hAnsi="Times New Roman" w:cs="Times New Roman"/>
          <w:color w:val="auto"/>
          <w:sz w:val="24"/>
          <w:szCs w:val="24"/>
        </w:rPr>
        <w:t>, ak poplatník pracuje v zahraničí a viac ako 90 dní v zdaňovacom období sa nezdržiava alebo nezdržiaval na území obce. Dokladom preukazujúcim dôvod zníženia je potvrdenie od zamestnávateľa, pracovná zmluva príp. iný doklad preukazujúci prácu v zahraničí okrem čestného prehlásenia.</w:t>
      </w:r>
    </w:p>
    <w:p w:rsidR="009A10CC" w:rsidRDefault="009A10CC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d)  o 3 € (na 22 € za kalendárny rok), ak poplatník je občanom nad 65 rokov veku. Zníženie poplatku sa uplatní v určenom období automaticky</w:t>
      </w:r>
      <w:r w:rsidR="00C272C1">
        <w:rPr>
          <w:rFonts w:ascii="Times New Roman" w:hAnsi="Times New Roman" w:cs="Times New Roman"/>
          <w:color w:val="auto"/>
          <w:sz w:val="24"/>
          <w:szCs w:val="24"/>
        </w:rPr>
        <w:t xml:space="preserve"> za podmienky, ak poplatník dosiahne vekovú hranice 65 rokov veku najneskôr k 01.01. zdaňovacieho obdobia.</w:t>
      </w:r>
    </w:p>
    <w:p w:rsidR="00C272C1" w:rsidRPr="0075556D" w:rsidRDefault="00C272C1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e) o 1/3 (na 17 € za kalendárny rok), ak poplatník je občanom v hmotnej núdzi. Dokladom preukazujúcim</w:t>
      </w:r>
      <w:r w:rsidR="00793E2C">
        <w:rPr>
          <w:rFonts w:ascii="Times New Roman" w:hAnsi="Times New Roman" w:cs="Times New Roman"/>
          <w:color w:val="auto"/>
          <w:sz w:val="24"/>
          <w:szCs w:val="24"/>
        </w:rPr>
        <w:t xml:space="preserve"> dôvod zníženia poplatku je rozhodnutie  úradu práce, sociálnych vecí a rodiny o priznaní dávky a príspevkov pomoci v hmotnej núdzi.</w:t>
      </w:r>
    </w:p>
    <w:p w:rsidR="00DB3742" w:rsidRPr="00C86F70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5684A" w:rsidRPr="00C86F70" w:rsidRDefault="00F5684A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6F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Poplatník pokiaľ chce uplatniť niektoré z úľav písm. a) až e) </w:t>
      </w:r>
      <w:r w:rsidR="00C86F70" w:rsidRPr="00C86F70">
        <w:rPr>
          <w:rFonts w:ascii="Times New Roman" w:hAnsi="Times New Roman" w:cs="Times New Roman"/>
          <w:b/>
          <w:color w:val="auto"/>
          <w:sz w:val="24"/>
          <w:szCs w:val="24"/>
        </w:rPr>
        <w:t>treba doklady priniesť správcovi dane do 31.01. kalendárneho roka</w:t>
      </w:r>
    </w:p>
    <w:p w:rsidR="00F5684A" w:rsidRPr="006E5E22" w:rsidRDefault="00F5684A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B3742" w:rsidRPr="006E5E22" w:rsidRDefault="00D9648F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E5E2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B3742" w:rsidRPr="006E5E22">
        <w:rPr>
          <w:rFonts w:ascii="Times New Roman" w:hAnsi="Times New Roman" w:cs="Times New Roman"/>
          <w:color w:val="auto"/>
          <w:sz w:val="24"/>
          <w:szCs w:val="24"/>
        </w:rPr>
        <w:t>.Vsúlade s</w:t>
      </w:r>
      <w:r w:rsidR="00F568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742" w:rsidRPr="006E5E22">
        <w:rPr>
          <w:rFonts w:ascii="Times New Roman" w:hAnsi="Times New Roman" w:cs="Times New Roman"/>
          <w:color w:val="auto"/>
          <w:sz w:val="24"/>
          <w:szCs w:val="24"/>
        </w:rPr>
        <w:t>§ 83odst.2</w:t>
      </w:r>
      <w:r w:rsidR="00F568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742" w:rsidRPr="006E5E22">
        <w:rPr>
          <w:rFonts w:ascii="Times New Roman" w:hAnsi="Times New Roman" w:cs="Times New Roman"/>
          <w:color w:val="auto"/>
          <w:sz w:val="24"/>
          <w:szCs w:val="24"/>
        </w:rPr>
        <w:t>zákona obec poplatok zníži pre poplatníkov podľa § 77 odst.2písm. a) zákona nasledovne:</w:t>
      </w:r>
    </w:p>
    <w:p w:rsidR="00DB3742" w:rsidRPr="006E5E22" w:rsidRDefault="0075556D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 1/3 (na 17</w:t>
      </w:r>
      <w:r w:rsidR="00D9648F" w:rsidRPr="006E5E22">
        <w:rPr>
          <w:rFonts w:ascii="Times New Roman" w:hAnsi="Times New Roman" w:cs="Times New Roman"/>
          <w:color w:val="auto"/>
          <w:sz w:val="24"/>
          <w:szCs w:val="24"/>
        </w:rPr>
        <w:t xml:space="preserve"> €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648F" w:rsidRPr="006E5E22">
        <w:rPr>
          <w:rFonts w:ascii="Times New Roman" w:hAnsi="Times New Roman" w:cs="Times New Roman"/>
          <w:color w:val="auto"/>
          <w:sz w:val="24"/>
          <w:szCs w:val="24"/>
        </w:rPr>
        <w:t>za kalendárny rok)</w:t>
      </w:r>
      <w:r w:rsidR="00DB3742" w:rsidRPr="006E5E22">
        <w:rPr>
          <w:rFonts w:ascii="Times New Roman" w:hAnsi="Times New Roman" w:cs="Times New Roman"/>
          <w:color w:val="auto"/>
          <w:sz w:val="24"/>
          <w:szCs w:val="24"/>
        </w:rPr>
        <w:t>, ak poplatník je držiteľom preukazu fyzickej osoby s ťažkým zdravotným postihnutím alebo držiteľom preukazu fyzickej osoby s ťažkým zdravotným postihnutím so sprievodcom, prevažne alebo úplne bezvládny. Dokladom preukazujúcim dôvod zníženia poplatku je žiadosť o zníženie poplatku a preukaz ZŤP, rozhodnutie o posúdení zdravotného stavu.</w:t>
      </w:r>
    </w:p>
    <w:p w:rsidR="00DB3742" w:rsidRPr="00234169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B3742" w:rsidRDefault="00D9648F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742" w:rsidRPr="00DB3742">
        <w:rPr>
          <w:rFonts w:ascii="Times New Roman" w:hAnsi="Times New Roman" w:cs="Times New Roman"/>
          <w:sz w:val="24"/>
          <w:szCs w:val="24"/>
        </w:rPr>
        <w:t>.Vzmysle § 83 zákona obec ustanovuje tieto podmienky, ktorých splnenie má poplatník preukázať a</w:t>
      </w:r>
      <w:r w:rsidR="00C272C1">
        <w:rPr>
          <w:rFonts w:ascii="Times New Roman" w:hAnsi="Times New Roman" w:cs="Times New Roman"/>
          <w:sz w:val="24"/>
          <w:szCs w:val="24"/>
        </w:rPr>
        <w:t xml:space="preserve"> </w:t>
      </w:r>
      <w:r w:rsidR="00DB3742" w:rsidRPr="00DB3742">
        <w:rPr>
          <w:rFonts w:ascii="Times New Roman" w:hAnsi="Times New Roman" w:cs="Times New Roman"/>
          <w:sz w:val="24"/>
          <w:szCs w:val="24"/>
        </w:rPr>
        <w:t>podklady, ktoré má predložiť pri znížení poplatku:</w:t>
      </w:r>
    </w:p>
    <w:p w:rsidR="00DB3742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B3742">
        <w:rPr>
          <w:rFonts w:ascii="Times New Roman" w:hAnsi="Times New Roman" w:cs="Times New Roman"/>
          <w:sz w:val="24"/>
          <w:szCs w:val="24"/>
        </w:rPr>
        <w:t>a)doklady preukazujúce dôvo</w:t>
      </w:r>
      <w:r w:rsidR="0008575C">
        <w:rPr>
          <w:rFonts w:ascii="Times New Roman" w:hAnsi="Times New Roman" w:cs="Times New Roman"/>
          <w:sz w:val="24"/>
          <w:szCs w:val="24"/>
        </w:rPr>
        <w:t xml:space="preserve">d zníženia poplatku podľa § 15 </w:t>
      </w:r>
      <w:r w:rsidRPr="00DB3742">
        <w:rPr>
          <w:rFonts w:ascii="Times New Roman" w:hAnsi="Times New Roman" w:cs="Times New Roman"/>
          <w:sz w:val="24"/>
          <w:szCs w:val="24"/>
        </w:rPr>
        <w:t>bod 2,3 tohto VZN je poplatník povinný predložiť spolu so žiadosťou o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zníženie poplatku</w:t>
      </w:r>
    </w:p>
    <w:p w:rsidR="00DB3742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B3742">
        <w:rPr>
          <w:rFonts w:ascii="Times New Roman" w:hAnsi="Times New Roman" w:cs="Times New Roman"/>
          <w:sz w:val="24"/>
          <w:szCs w:val="24"/>
        </w:rPr>
        <w:t>b)poplatníkovi, ktorý požiadal</w:t>
      </w:r>
      <w:r w:rsidR="00793E2C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o</w:t>
      </w:r>
      <w:r w:rsidR="00793E2C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zníženie poplatku z</w:t>
      </w:r>
      <w:r w:rsidR="00793E2C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dôvodu držiteľa preukazu ZŤP v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predchádzajúcom období a nenastala žiadna zmena, nie je potrebné žiadať o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zníženie poplatku opätovne</w:t>
      </w:r>
    </w:p>
    <w:p w:rsidR="00DB3742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B3742">
        <w:rPr>
          <w:rFonts w:ascii="Times New Roman" w:hAnsi="Times New Roman" w:cs="Times New Roman"/>
          <w:sz w:val="24"/>
          <w:szCs w:val="24"/>
        </w:rPr>
        <w:t>c)poplatník si pln</w:t>
      </w:r>
      <w:r w:rsidR="004B4D7E">
        <w:rPr>
          <w:rFonts w:ascii="Times New Roman" w:hAnsi="Times New Roman" w:cs="Times New Roman"/>
          <w:sz w:val="24"/>
          <w:szCs w:val="24"/>
        </w:rPr>
        <w:t>í riadne poplatkovú povinnosť a n</w:t>
      </w:r>
      <w:r w:rsidRPr="00DB3742">
        <w:rPr>
          <w:rFonts w:ascii="Times New Roman" w:hAnsi="Times New Roman" w:cs="Times New Roman"/>
          <w:sz w:val="24"/>
          <w:szCs w:val="24"/>
        </w:rPr>
        <w:t>emá evidované nedoplatky z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poplatku za komunálne odpady a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drobné stavebné odpady</w:t>
      </w:r>
    </w:p>
    <w:p w:rsidR="00DB3742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B3742">
        <w:rPr>
          <w:rFonts w:ascii="Times New Roman" w:hAnsi="Times New Roman" w:cs="Times New Roman"/>
          <w:sz w:val="24"/>
          <w:szCs w:val="24"/>
        </w:rPr>
        <w:t>d)jednotlivé druhy</w:t>
      </w:r>
      <w:r w:rsidR="0008575C">
        <w:rPr>
          <w:rFonts w:ascii="Times New Roman" w:hAnsi="Times New Roman" w:cs="Times New Roman"/>
          <w:sz w:val="24"/>
          <w:szCs w:val="24"/>
        </w:rPr>
        <w:t xml:space="preserve"> zníženia poplatku podľa § 15 </w:t>
      </w:r>
      <w:r w:rsidRPr="00DB3742">
        <w:rPr>
          <w:rFonts w:ascii="Times New Roman" w:hAnsi="Times New Roman" w:cs="Times New Roman"/>
          <w:sz w:val="24"/>
          <w:szCs w:val="24"/>
        </w:rPr>
        <w:t>bod 2 písm. a), b). c)</w:t>
      </w:r>
      <w:r w:rsidR="0008575C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a</w:t>
      </w:r>
      <w:r w:rsidR="0008575C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bod 3 tohto VZN nie je možné uplatniť súčasne</w:t>
      </w:r>
    </w:p>
    <w:p w:rsidR="00BC1FFE" w:rsidRDefault="00BC1FFE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97E4A">
        <w:rPr>
          <w:rFonts w:ascii="Times New Roman" w:hAnsi="Times New Roman" w:cs="Times New Roman"/>
          <w:sz w:val="24"/>
          <w:szCs w:val="24"/>
        </w:rPr>
        <w:t>)</w:t>
      </w:r>
      <w:r w:rsidR="007542E0">
        <w:rPr>
          <w:rFonts w:ascii="Times New Roman" w:hAnsi="Times New Roman" w:cs="Times New Roman"/>
          <w:sz w:val="24"/>
          <w:szCs w:val="24"/>
        </w:rPr>
        <w:t>jednotlivé druhy zníženia poplatku nie je možné uplatniť súčasne a je možné ich uplatniť len jeden krát ročne</w:t>
      </w:r>
    </w:p>
    <w:p w:rsidR="00DB3742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DB3742" w:rsidRPr="00E8370C">
        <w:rPr>
          <w:rFonts w:ascii="Times New Roman" w:hAnsi="Times New Roman" w:cs="Times New Roman"/>
          <w:color w:val="auto"/>
          <w:sz w:val="24"/>
          <w:szCs w:val="24"/>
        </w:rPr>
        <w:t>)ak poplatok už bude poplatníkovi vyrubený a on v priebehu zdaňovacieho obdobia požiada o zníženie poplatku a toto nepresiahne sumu 5,00 EUR, obec také zníženie neposkytne</w:t>
      </w:r>
    </w:p>
    <w:p w:rsidR="00BC1FFE" w:rsidRDefault="00BC1FFE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F5684A" w:rsidRPr="00E8370C" w:rsidRDefault="00F5684A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B3742" w:rsidRPr="00234169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B3742" w:rsidRDefault="00D9648F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B3742" w:rsidRPr="00DB3742">
        <w:rPr>
          <w:rFonts w:ascii="Times New Roman" w:hAnsi="Times New Roman" w:cs="Times New Roman"/>
          <w:sz w:val="24"/>
          <w:szCs w:val="24"/>
        </w:rPr>
        <w:t>.Vsúlade s § 82 odst.2 zákona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="00DB3742" w:rsidRPr="00DB3742">
        <w:rPr>
          <w:rFonts w:ascii="Times New Roman" w:hAnsi="Times New Roman" w:cs="Times New Roman"/>
          <w:sz w:val="24"/>
          <w:szCs w:val="24"/>
        </w:rPr>
        <w:t>obec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="00DB3742" w:rsidRPr="00DB3742">
        <w:rPr>
          <w:rFonts w:ascii="Times New Roman" w:hAnsi="Times New Roman" w:cs="Times New Roman"/>
          <w:sz w:val="24"/>
          <w:szCs w:val="24"/>
        </w:rPr>
        <w:t>odpustí poplatok za obdobie, v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="00DB3742" w:rsidRPr="00DB3742">
        <w:rPr>
          <w:rFonts w:ascii="Times New Roman" w:hAnsi="Times New Roman" w:cs="Times New Roman"/>
          <w:sz w:val="24"/>
          <w:szCs w:val="24"/>
        </w:rPr>
        <w:t>ktorom platiteľ:</w:t>
      </w:r>
    </w:p>
    <w:p w:rsidR="00DB3742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B3742">
        <w:rPr>
          <w:rFonts w:ascii="Times New Roman" w:hAnsi="Times New Roman" w:cs="Times New Roman"/>
          <w:sz w:val="24"/>
          <w:szCs w:val="24"/>
        </w:rPr>
        <w:t>a)preukáže, že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poplatník sa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viac ako 90 dní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v</w:t>
      </w:r>
      <w:r w:rsidR="004B4D7E">
        <w:rPr>
          <w:rFonts w:ascii="Times New Roman" w:hAnsi="Times New Roman" w:cs="Times New Roman"/>
          <w:sz w:val="24"/>
          <w:szCs w:val="24"/>
        </w:rPr>
        <w:t> </w:t>
      </w:r>
      <w:r w:rsidRPr="00DB3742">
        <w:rPr>
          <w:rFonts w:ascii="Times New Roman" w:hAnsi="Times New Roman" w:cs="Times New Roman"/>
          <w:sz w:val="24"/>
          <w:szCs w:val="24"/>
        </w:rPr>
        <w:t>zdaňovacom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období dlhodobo zdržiava alebo zdržiaval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3742">
        <w:rPr>
          <w:rFonts w:ascii="Times New Roman" w:hAnsi="Times New Roman" w:cs="Times New Roman"/>
          <w:sz w:val="24"/>
          <w:szCs w:val="24"/>
        </w:rPr>
        <w:t>zahraničí(žije v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zahraničí). Dokladom preukazujúcim uvedenú skutočnosť je potvrdenie o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pobyte na území iného štátu, potvrdenie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obývaní na území iného štátu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alebo iný doklad preukazujúci bývanie na území iného štátu, príp.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 xml:space="preserve">čestné prehlásenie platiteľa. </w:t>
      </w:r>
    </w:p>
    <w:p w:rsidR="00DB3742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B3742">
        <w:rPr>
          <w:rFonts w:ascii="Times New Roman" w:hAnsi="Times New Roman" w:cs="Times New Roman"/>
          <w:sz w:val="24"/>
          <w:szCs w:val="24"/>
        </w:rPr>
        <w:t>b)preukáže, že sa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viac ako 90 dní v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zdaňovacom období zdržiava alebo zdržiaval v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zdravotníckom zariadení ústavnej starostlivosti, v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zariadení sociálnych služieb, v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ústave na výkon trestu odňatia slobody mimo územia obce. Dokladom preukazujúcim uvedenú skutočnosť je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potvrdenie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o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umiestnení poplatníka v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takomto zariadení alebo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iný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doklad, v</w:t>
      </w:r>
      <w:r w:rsidR="004B4D7E">
        <w:rPr>
          <w:rFonts w:ascii="Times New Roman" w:hAnsi="Times New Roman" w:cs="Times New Roman"/>
          <w:sz w:val="24"/>
          <w:szCs w:val="24"/>
        </w:rPr>
        <w:t> </w:t>
      </w:r>
      <w:r w:rsidRPr="00DB3742">
        <w:rPr>
          <w:rFonts w:ascii="Times New Roman" w:hAnsi="Times New Roman" w:cs="Times New Roman"/>
          <w:sz w:val="24"/>
          <w:szCs w:val="24"/>
        </w:rPr>
        <w:t>ktorom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bude uvedený dátum začiatku pobytu a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dátum ukončenia pobytu v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 xml:space="preserve">takomto zariadení. </w:t>
      </w:r>
    </w:p>
    <w:p w:rsidR="00DB3742" w:rsidRDefault="00DB3742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B3742">
        <w:rPr>
          <w:rFonts w:ascii="Times New Roman" w:hAnsi="Times New Roman" w:cs="Times New Roman"/>
          <w:sz w:val="24"/>
          <w:szCs w:val="24"/>
        </w:rPr>
        <w:t xml:space="preserve">c)ktorý má na území Obce </w:t>
      </w:r>
      <w:r w:rsidR="00234169">
        <w:rPr>
          <w:rFonts w:ascii="Times New Roman" w:hAnsi="Times New Roman" w:cs="Times New Roman"/>
          <w:sz w:val="24"/>
          <w:szCs w:val="24"/>
        </w:rPr>
        <w:t>Ruskovce</w:t>
      </w:r>
      <w:r w:rsidRPr="00DB3742">
        <w:rPr>
          <w:rFonts w:ascii="Times New Roman" w:hAnsi="Times New Roman" w:cs="Times New Roman"/>
          <w:sz w:val="24"/>
          <w:szCs w:val="24"/>
        </w:rPr>
        <w:t xml:space="preserve"> trvalý pobyt a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viac ako 90 dní v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zdaňovacom období sa zdržiava alebo zdržiaval mimo obce na území SR. Dokladom preukazujúcim uvedenú skutočnosť je potvrdenie o</w:t>
      </w:r>
      <w:r w:rsidR="004B4D7E">
        <w:rPr>
          <w:rFonts w:ascii="Times New Roman" w:hAnsi="Times New Roman" w:cs="Times New Roman"/>
          <w:sz w:val="24"/>
          <w:szCs w:val="24"/>
        </w:rPr>
        <w:t xml:space="preserve"> </w:t>
      </w:r>
      <w:r w:rsidRPr="00DB3742">
        <w:rPr>
          <w:rFonts w:ascii="Times New Roman" w:hAnsi="Times New Roman" w:cs="Times New Roman"/>
          <w:sz w:val="24"/>
          <w:szCs w:val="24"/>
        </w:rPr>
        <w:t>zaplatení poplatku vmieste skutočného pobytu, nájomná zmluva.</w:t>
      </w: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C86F70" w:rsidRDefault="00C86F7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DB3742">
      <w:pPr>
        <w:pStyle w:val="Odsekzoznamu"/>
        <w:spacing w:after="19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2B46E1" w:rsidRPr="00506171" w:rsidRDefault="00334EDA" w:rsidP="00334ED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440"/>
        </w:tabs>
        <w:spacing w:after="19" w:line="276" w:lineRule="auto"/>
        <w:ind w:left="-1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4251FB">
        <w:rPr>
          <w:rFonts w:ascii="Times New Roman" w:hAnsi="Times New Roman" w:cs="Times New Roman"/>
          <w:b/>
          <w:sz w:val="24"/>
          <w:szCs w:val="24"/>
        </w:rPr>
        <w:t>7</w:t>
      </w:r>
      <w:r w:rsidR="00B8381E" w:rsidRPr="00506171"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:rsidR="002B46E1" w:rsidRPr="00392A21" w:rsidRDefault="002B46E1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B46E1" w:rsidRPr="00392A21" w:rsidRDefault="005327F6" w:rsidP="00AF05DB">
      <w:pPr>
        <w:numPr>
          <w:ilvl w:val="0"/>
          <w:numId w:val="11"/>
        </w:numPr>
        <w:spacing w:line="276" w:lineRule="auto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392A21">
        <w:rPr>
          <w:rFonts w:ascii="Times New Roman" w:hAnsi="Times New Roman" w:cs="Times New Roman"/>
          <w:color w:val="auto"/>
          <w:sz w:val="24"/>
          <w:szCs w:val="24"/>
        </w:rPr>
        <w:lastRenderedPageBreak/>
        <w:t>Týmt</w:t>
      </w:r>
      <w:r w:rsidR="00914A84" w:rsidRPr="00392A21">
        <w:rPr>
          <w:rFonts w:ascii="Times New Roman" w:hAnsi="Times New Roman" w:cs="Times New Roman"/>
          <w:color w:val="auto"/>
          <w:sz w:val="24"/>
          <w:szCs w:val="24"/>
        </w:rPr>
        <w:t>o VZN sa ruší VZN obce č. 2</w:t>
      </w:r>
      <w:r w:rsidR="00E8370C" w:rsidRPr="00392A21">
        <w:rPr>
          <w:rFonts w:ascii="Times New Roman" w:hAnsi="Times New Roman" w:cs="Times New Roman"/>
          <w:color w:val="auto"/>
          <w:sz w:val="24"/>
          <w:szCs w:val="24"/>
        </w:rPr>
        <w:t>/2016</w:t>
      </w:r>
      <w:r w:rsidR="00B8381E"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4A84"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zo dňa 10.06.2016 </w:t>
      </w:r>
      <w:r w:rsidR="00B8381E"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o miestnych daniach a miestnom poplatku za komunálne odpady a drobné stavebné odpady na území obce </w:t>
      </w:r>
      <w:r w:rsidR="00234169" w:rsidRPr="00392A21">
        <w:rPr>
          <w:rFonts w:ascii="Times New Roman" w:hAnsi="Times New Roman" w:cs="Times New Roman"/>
          <w:color w:val="auto"/>
          <w:sz w:val="24"/>
          <w:szCs w:val="24"/>
        </w:rPr>
        <w:t>Ruskovce</w:t>
      </w:r>
    </w:p>
    <w:p w:rsidR="002B46E1" w:rsidRPr="004B4D7E" w:rsidRDefault="00B8381E" w:rsidP="004B4D7E">
      <w:pPr>
        <w:numPr>
          <w:ilvl w:val="0"/>
          <w:numId w:val="11"/>
        </w:numPr>
        <w:spacing w:line="276" w:lineRule="auto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392A21">
        <w:rPr>
          <w:rFonts w:ascii="Times New Roman" w:hAnsi="Times New Roman" w:cs="Times New Roman"/>
          <w:color w:val="auto"/>
          <w:sz w:val="24"/>
          <w:szCs w:val="24"/>
        </w:rPr>
        <w:t>Toto VZN</w:t>
      </w:r>
      <w:r w:rsidR="004B4D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4169" w:rsidRPr="004B4D7E">
        <w:rPr>
          <w:rFonts w:ascii="Times New Roman" w:hAnsi="Times New Roman" w:cs="Times New Roman"/>
          <w:color w:val="auto"/>
          <w:sz w:val="24"/>
          <w:szCs w:val="24"/>
        </w:rPr>
        <w:t>nadobúda  účinnosť dňom 1.1.2024</w:t>
      </w:r>
      <w:r w:rsidRPr="004B4D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2B46E1" w:rsidRPr="004B4D7E" w:rsidRDefault="00B8381E" w:rsidP="004B4D7E">
      <w:pPr>
        <w:numPr>
          <w:ilvl w:val="0"/>
          <w:numId w:val="11"/>
        </w:numPr>
        <w:spacing w:line="276" w:lineRule="auto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Návrh VZN bol zverejnený v úradnej tabuli obce </w:t>
      </w:r>
      <w:r w:rsidR="00234169" w:rsidRPr="00392A21">
        <w:rPr>
          <w:rFonts w:ascii="Times New Roman" w:hAnsi="Times New Roman" w:cs="Times New Roman"/>
          <w:color w:val="auto"/>
          <w:sz w:val="24"/>
          <w:szCs w:val="24"/>
        </w:rPr>
        <w:t>Ruskovce</w:t>
      </w:r>
      <w:r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 a na webovom sídle obce </w:t>
      </w:r>
      <w:r w:rsidR="00234169"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Ruskovce </w:t>
      </w:r>
      <w:r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 od </w:t>
      </w:r>
      <w:r w:rsidR="004B4D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1D85">
        <w:rPr>
          <w:rFonts w:ascii="Times New Roman" w:hAnsi="Times New Roman" w:cs="Times New Roman"/>
          <w:color w:val="auto"/>
          <w:sz w:val="24"/>
          <w:szCs w:val="24"/>
        </w:rPr>
        <w:t xml:space="preserve">08.11.2023      </w:t>
      </w:r>
      <w:r w:rsidRPr="004B4D7E">
        <w:rPr>
          <w:rFonts w:ascii="Times New Roman" w:hAnsi="Times New Roman" w:cs="Times New Roman"/>
          <w:color w:val="auto"/>
          <w:sz w:val="24"/>
          <w:szCs w:val="24"/>
        </w:rPr>
        <w:t xml:space="preserve"> do  </w:t>
      </w:r>
      <w:r w:rsidR="00D03D92">
        <w:rPr>
          <w:rFonts w:ascii="Times New Roman" w:hAnsi="Times New Roman" w:cs="Times New Roman"/>
          <w:color w:val="auto"/>
          <w:sz w:val="24"/>
          <w:szCs w:val="24"/>
        </w:rPr>
        <w:t>29.11.2023</w:t>
      </w:r>
    </w:p>
    <w:p w:rsidR="005327F6" w:rsidRPr="00392A21" w:rsidRDefault="00B8381E" w:rsidP="00AF05DB">
      <w:pPr>
        <w:numPr>
          <w:ilvl w:val="0"/>
          <w:numId w:val="11"/>
        </w:numPr>
        <w:spacing w:line="276" w:lineRule="auto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VZN bolo schválené Obecným zastupiteľstvom obce </w:t>
      </w:r>
      <w:r w:rsidR="00234169" w:rsidRPr="00392A21">
        <w:rPr>
          <w:rFonts w:ascii="Times New Roman" w:hAnsi="Times New Roman" w:cs="Times New Roman"/>
          <w:color w:val="auto"/>
          <w:sz w:val="24"/>
          <w:szCs w:val="24"/>
        </w:rPr>
        <w:t>Ruskovce</w:t>
      </w:r>
      <w:r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 dňa </w:t>
      </w:r>
      <w:r w:rsidR="00D03D92">
        <w:rPr>
          <w:rFonts w:ascii="Times New Roman" w:hAnsi="Times New Roman" w:cs="Times New Roman"/>
          <w:color w:val="auto"/>
          <w:sz w:val="24"/>
          <w:szCs w:val="24"/>
        </w:rPr>
        <w:t>30.11.2023</w:t>
      </w:r>
      <w:r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 uznesením č. </w:t>
      </w:r>
      <w:r w:rsidR="00451D85">
        <w:rPr>
          <w:rFonts w:ascii="Times New Roman" w:hAnsi="Times New Roman" w:cs="Times New Roman"/>
          <w:color w:val="auto"/>
          <w:sz w:val="24"/>
          <w:szCs w:val="24"/>
        </w:rPr>
        <w:t>30/2023</w:t>
      </w:r>
    </w:p>
    <w:p w:rsidR="005327F6" w:rsidRPr="00392A21" w:rsidRDefault="00B8381E" w:rsidP="00AF05DB">
      <w:pPr>
        <w:numPr>
          <w:ilvl w:val="0"/>
          <w:numId w:val="11"/>
        </w:numPr>
        <w:spacing w:line="276" w:lineRule="auto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Schválené VZN bolo zverejnené v úradnej tabuli obce </w:t>
      </w:r>
      <w:r w:rsidR="00234169" w:rsidRPr="00392A21">
        <w:rPr>
          <w:rFonts w:ascii="Times New Roman" w:hAnsi="Times New Roman" w:cs="Times New Roman"/>
          <w:color w:val="auto"/>
          <w:sz w:val="24"/>
          <w:szCs w:val="24"/>
        </w:rPr>
        <w:t>Ruskovce</w:t>
      </w:r>
      <w:r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 a na webovom sídle obce</w:t>
      </w:r>
      <w:r w:rsidR="00234169"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 Ruskovce</w:t>
      </w:r>
      <w:r w:rsidR="00E8370C"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92A21">
        <w:rPr>
          <w:rFonts w:ascii="Times New Roman" w:hAnsi="Times New Roman" w:cs="Times New Roman"/>
          <w:color w:val="auto"/>
          <w:sz w:val="24"/>
          <w:szCs w:val="24"/>
        </w:rPr>
        <w:t>od</w:t>
      </w:r>
      <w:r w:rsidR="004B4D7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451D85">
        <w:rPr>
          <w:rFonts w:ascii="Times New Roman" w:hAnsi="Times New Roman" w:cs="Times New Roman"/>
          <w:color w:val="auto"/>
          <w:sz w:val="24"/>
          <w:szCs w:val="24"/>
        </w:rPr>
        <w:t>04.12.2023</w:t>
      </w:r>
      <w:r w:rsidR="004B4D7E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27F6" w:rsidRPr="00392A21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13310F">
        <w:rPr>
          <w:rFonts w:ascii="Times New Roman" w:hAnsi="Times New Roman" w:cs="Times New Roman"/>
          <w:color w:val="auto"/>
          <w:sz w:val="24"/>
          <w:szCs w:val="24"/>
        </w:rPr>
        <w:t>19.12.2023</w:t>
      </w:r>
    </w:p>
    <w:p w:rsidR="002B46E1" w:rsidRPr="00506171" w:rsidRDefault="002B46E1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46E1" w:rsidRPr="00506171" w:rsidRDefault="00234169" w:rsidP="00C86F70">
      <w:pPr>
        <w:spacing w:after="16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Ruskovciach,   </w:t>
      </w:r>
      <w:r w:rsidR="00B8381E" w:rsidRPr="00506171">
        <w:rPr>
          <w:rFonts w:ascii="Times New Roman" w:hAnsi="Times New Roman" w:cs="Times New Roman"/>
          <w:sz w:val="24"/>
          <w:szCs w:val="24"/>
        </w:rPr>
        <w:t xml:space="preserve">dňa  </w:t>
      </w:r>
      <w:r w:rsidR="00451D85">
        <w:rPr>
          <w:rFonts w:ascii="Times New Roman" w:hAnsi="Times New Roman" w:cs="Times New Roman"/>
          <w:sz w:val="24"/>
          <w:szCs w:val="24"/>
        </w:rPr>
        <w:t>30.11.2023</w:t>
      </w:r>
      <w:r w:rsidR="00B8381E" w:rsidRPr="00506171">
        <w:rPr>
          <w:rFonts w:ascii="Times New Roman" w:hAnsi="Times New Roman" w:cs="Times New Roman"/>
          <w:sz w:val="24"/>
          <w:szCs w:val="24"/>
        </w:rPr>
        <w:tab/>
      </w:r>
      <w:r w:rsidR="00B8381E" w:rsidRPr="00506171">
        <w:rPr>
          <w:rFonts w:ascii="Times New Roman" w:hAnsi="Times New Roman" w:cs="Times New Roman"/>
          <w:sz w:val="24"/>
          <w:szCs w:val="24"/>
        </w:rPr>
        <w:tab/>
      </w:r>
      <w:r w:rsidR="00B8381E" w:rsidRPr="00506171">
        <w:rPr>
          <w:rFonts w:ascii="Times New Roman" w:hAnsi="Times New Roman" w:cs="Times New Roman"/>
          <w:sz w:val="24"/>
          <w:szCs w:val="24"/>
        </w:rPr>
        <w:tab/>
      </w:r>
      <w:r w:rsidR="00B8381E" w:rsidRPr="00506171">
        <w:rPr>
          <w:rFonts w:ascii="Times New Roman" w:hAnsi="Times New Roman" w:cs="Times New Roman"/>
          <w:sz w:val="24"/>
          <w:szCs w:val="24"/>
        </w:rPr>
        <w:tab/>
      </w:r>
      <w:r w:rsidR="00B8381E" w:rsidRPr="00506171">
        <w:rPr>
          <w:rFonts w:ascii="Times New Roman" w:hAnsi="Times New Roman" w:cs="Times New Roman"/>
          <w:sz w:val="24"/>
          <w:szCs w:val="24"/>
        </w:rPr>
        <w:tab/>
      </w:r>
      <w:r w:rsidR="00B8381E" w:rsidRPr="00506171">
        <w:rPr>
          <w:rFonts w:ascii="Times New Roman" w:hAnsi="Times New Roman" w:cs="Times New Roman"/>
          <w:sz w:val="24"/>
          <w:szCs w:val="24"/>
        </w:rPr>
        <w:tab/>
      </w:r>
      <w:r w:rsidR="00B8381E" w:rsidRPr="00506171">
        <w:rPr>
          <w:rFonts w:ascii="Times New Roman" w:hAnsi="Times New Roman" w:cs="Times New Roman"/>
          <w:sz w:val="24"/>
          <w:szCs w:val="24"/>
        </w:rPr>
        <w:tab/>
      </w:r>
      <w:r w:rsidR="00B8381E" w:rsidRPr="005061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.                                                                                                               </w:t>
      </w:r>
    </w:p>
    <w:p w:rsidR="002B46E1" w:rsidRDefault="002B46E1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648F" w:rsidRDefault="00234169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542E0">
        <w:rPr>
          <w:rFonts w:ascii="Times New Roman" w:hAnsi="Times New Roman" w:cs="Times New Roman"/>
          <w:sz w:val="24"/>
          <w:szCs w:val="24"/>
        </w:rPr>
        <w:t xml:space="preserve">                   Marián   Adamec      </w:t>
      </w:r>
    </w:p>
    <w:p w:rsidR="00234169" w:rsidRDefault="00234169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542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Starosta obce</w:t>
      </w:r>
    </w:p>
    <w:p w:rsidR="00D9648F" w:rsidRDefault="00D9648F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648F" w:rsidRDefault="00D9648F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648F" w:rsidRDefault="00D9648F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648F" w:rsidRDefault="00D9648F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648F" w:rsidRDefault="00D9648F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648F" w:rsidRDefault="00D9648F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648F" w:rsidRDefault="00D9648F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648F" w:rsidRDefault="00D9648F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4169" w:rsidRDefault="00234169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542E0" w:rsidRDefault="007542E0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4169" w:rsidRDefault="00234169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4169" w:rsidRDefault="00234169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4169" w:rsidRDefault="00234169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4169" w:rsidRDefault="00234169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0BD" w:rsidRDefault="005B60BD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0BD" w:rsidRDefault="005B60BD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0BD" w:rsidRDefault="005B60BD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0BD" w:rsidRDefault="005B60BD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0BD" w:rsidRDefault="005B60BD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0BD" w:rsidRDefault="005B60BD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0BD" w:rsidRDefault="005B60BD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0BD" w:rsidRDefault="005B60BD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0BD" w:rsidRDefault="005B60BD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648F" w:rsidRPr="00506171" w:rsidRDefault="00D9648F" w:rsidP="00506171">
      <w:pPr>
        <w:spacing w:after="19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46E1" w:rsidRPr="007E7D1D" w:rsidRDefault="002B46E1" w:rsidP="00B24922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327F6" w:rsidRPr="007E7D1D" w:rsidRDefault="00117A16" w:rsidP="00117A16">
      <w:pPr>
        <w:spacing w:after="217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</w:t>
      </w:r>
      <w:r w:rsidR="00B8381E" w:rsidRPr="007E7D1D">
        <w:rPr>
          <w:rFonts w:ascii="Times New Roman" w:hAnsi="Times New Roman" w:cs="Times New Roman"/>
          <w:sz w:val="24"/>
          <w:szCs w:val="24"/>
        </w:rPr>
        <w:t xml:space="preserve"> k VZN č</w:t>
      </w:r>
      <w:r w:rsidR="005327F6">
        <w:rPr>
          <w:rFonts w:ascii="Times New Roman" w:hAnsi="Times New Roman" w:cs="Times New Roman"/>
          <w:sz w:val="24"/>
          <w:szCs w:val="24"/>
        </w:rPr>
        <w:t>.</w:t>
      </w:r>
      <w:r w:rsidR="00914A84">
        <w:rPr>
          <w:rFonts w:ascii="Times New Roman" w:hAnsi="Times New Roman" w:cs="Times New Roman"/>
          <w:sz w:val="24"/>
          <w:szCs w:val="24"/>
        </w:rPr>
        <w:t>1/2023</w:t>
      </w:r>
    </w:p>
    <w:p w:rsidR="002B46E1" w:rsidRDefault="00B8381E" w:rsidP="00117A16">
      <w:pPr>
        <w:spacing w:after="272"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7A16">
        <w:rPr>
          <w:rFonts w:ascii="Times New Roman" w:hAnsi="Times New Roman" w:cs="Times New Roman"/>
          <w:b/>
          <w:sz w:val="28"/>
          <w:szCs w:val="24"/>
        </w:rPr>
        <w:lastRenderedPageBreak/>
        <w:t>Doklady potrebné k podaniu priznaní daní z</w:t>
      </w:r>
      <w:r w:rsidR="00117A16">
        <w:rPr>
          <w:rFonts w:ascii="Times New Roman" w:hAnsi="Times New Roman" w:cs="Times New Roman"/>
          <w:b/>
          <w:sz w:val="28"/>
          <w:szCs w:val="24"/>
        </w:rPr>
        <w:t> </w:t>
      </w:r>
      <w:r w:rsidRPr="00117A16">
        <w:rPr>
          <w:rFonts w:ascii="Times New Roman" w:hAnsi="Times New Roman" w:cs="Times New Roman"/>
          <w:b/>
          <w:sz w:val="28"/>
          <w:szCs w:val="24"/>
        </w:rPr>
        <w:t>nehnuteľností</w:t>
      </w:r>
    </w:p>
    <w:p w:rsidR="00117A16" w:rsidRDefault="00117A16" w:rsidP="00117A16">
      <w:pPr>
        <w:spacing w:after="272" w:line="259" w:lineRule="auto"/>
        <w:ind w:right="686"/>
        <w:jc w:val="center"/>
        <w:rPr>
          <w:rFonts w:ascii="Times New Roman" w:hAnsi="Times New Roman" w:cs="Times New Roman"/>
          <w:sz w:val="28"/>
          <w:szCs w:val="24"/>
        </w:rPr>
      </w:pPr>
      <w:r w:rsidRPr="00117A16">
        <w:rPr>
          <w:rFonts w:ascii="Times New Roman" w:hAnsi="Times New Roman" w:cs="Times New Roman"/>
          <w:sz w:val="28"/>
          <w:szCs w:val="24"/>
        </w:rPr>
        <w:t>________________________________</w:t>
      </w:r>
      <w:r w:rsidR="00C86F70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117A16" w:rsidRPr="00117A16" w:rsidRDefault="00117A16" w:rsidP="00117A16">
      <w:pPr>
        <w:spacing w:after="272" w:line="259" w:lineRule="auto"/>
        <w:ind w:right="686"/>
        <w:jc w:val="center"/>
        <w:rPr>
          <w:rFonts w:ascii="Times New Roman" w:hAnsi="Times New Roman" w:cs="Times New Roman"/>
          <w:sz w:val="10"/>
          <w:szCs w:val="24"/>
        </w:rPr>
      </w:pPr>
    </w:p>
    <w:p w:rsidR="002B46E1" w:rsidRPr="007E7D1D" w:rsidRDefault="00B8381E">
      <w:pPr>
        <w:spacing w:after="231"/>
        <w:ind w:left="-5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b/>
          <w:sz w:val="24"/>
          <w:szCs w:val="24"/>
        </w:rPr>
        <w:t>Pri kúpe, predaji a darovaní nehnuteľnosti</w:t>
      </w:r>
      <w:r w:rsidRPr="007E7D1D">
        <w:rPr>
          <w:rFonts w:ascii="Times New Roman" w:hAnsi="Times New Roman" w:cs="Times New Roman"/>
          <w:sz w:val="24"/>
          <w:szCs w:val="24"/>
        </w:rPr>
        <w:t xml:space="preserve"> daňovník predloží Rozhodnutie katastra, ktorým sa povoľuje vklad vlastníckeho práva k nehnuteľnosti  </w:t>
      </w:r>
    </w:p>
    <w:p w:rsidR="002B46E1" w:rsidRPr="007E7D1D" w:rsidRDefault="00B8381E">
      <w:pPr>
        <w:ind w:left="-5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b/>
          <w:sz w:val="24"/>
          <w:szCs w:val="24"/>
        </w:rPr>
        <w:t>Pri zdedenej nehnuteľnosti</w:t>
      </w:r>
      <w:r w:rsidRPr="007E7D1D">
        <w:rPr>
          <w:rFonts w:ascii="Times New Roman" w:hAnsi="Times New Roman" w:cs="Times New Roman"/>
          <w:sz w:val="24"/>
          <w:szCs w:val="24"/>
        </w:rPr>
        <w:t xml:space="preserve"> daňovník predloží právoplatné Osvedčenie o dedičstve alebo </w:t>
      </w:r>
    </w:p>
    <w:p w:rsidR="002B46E1" w:rsidRPr="007E7D1D" w:rsidRDefault="00B8381E">
      <w:pPr>
        <w:spacing w:after="231" w:line="277" w:lineRule="auto"/>
        <w:ind w:left="-5" w:right="30"/>
        <w:jc w:val="left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sz w:val="24"/>
          <w:szCs w:val="24"/>
        </w:rPr>
        <w:t xml:space="preserve">Rozhodnutie o dedičstve. Na Osvedčení alebo Rozhodnutí musí byť vyznačený dátum právoplatnosti, nakoľko pri nadobudnutí nehnuteľnosti dedením v priebehu roka daňová povinnosť dedičovi vzniká prvým dňom mesiaca nasledujúceho po dni, v ktorom sa dedič stal vlastníkom nehnuteľnosti . Dedič je povinný si podať daňové priznanie do 30 dní od právoplatnosti  dedičského rozhodnutia. </w:t>
      </w:r>
    </w:p>
    <w:p w:rsidR="002B46E1" w:rsidRPr="007E7D1D" w:rsidRDefault="00B8381E">
      <w:pPr>
        <w:spacing w:after="227" w:line="277" w:lineRule="auto"/>
        <w:ind w:left="-5" w:right="30"/>
        <w:jc w:val="left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b/>
          <w:sz w:val="24"/>
          <w:szCs w:val="24"/>
        </w:rPr>
        <w:t>Pri dražbe</w:t>
      </w:r>
      <w:r w:rsidRPr="007E7D1D">
        <w:rPr>
          <w:rFonts w:ascii="Times New Roman" w:hAnsi="Times New Roman" w:cs="Times New Roman"/>
          <w:sz w:val="24"/>
          <w:szCs w:val="24"/>
        </w:rPr>
        <w:t xml:space="preserve">  daňovník predloží Osvedčenie o priebehu dražby, daňová povinnosť vzniká prvým dňom mesiaca nasledujúceho po dni, v ktorom sa vydražiteľ stal vlastníkom nehnuteľnosti alebo prvým dňom mesiaca nasledujúceho po dni  schválenia príklepu súdom. Termín podania priznania je do 30 dní od vzniku daňovej povinnosti. </w:t>
      </w:r>
    </w:p>
    <w:p w:rsidR="002B46E1" w:rsidRPr="007E7D1D" w:rsidRDefault="00B8381E">
      <w:pPr>
        <w:spacing w:after="226"/>
        <w:ind w:left="-5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b/>
          <w:sz w:val="24"/>
          <w:szCs w:val="24"/>
        </w:rPr>
        <w:t>Pri stavebnom pozemku</w:t>
      </w:r>
      <w:r w:rsidRPr="007E7D1D">
        <w:rPr>
          <w:rFonts w:ascii="Times New Roman" w:hAnsi="Times New Roman" w:cs="Times New Roman"/>
          <w:sz w:val="24"/>
          <w:szCs w:val="24"/>
        </w:rPr>
        <w:t xml:space="preserve"> daňovník predloží stavené povolenie s vyznačením právoplatnosti </w:t>
      </w:r>
    </w:p>
    <w:p w:rsidR="002B46E1" w:rsidRPr="007E7D1D" w:rsidRDefault="00B8381E">
      <w:pPr>
        <w:spacing w:after="231"/>
        <w:ind w:left="-5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b/>
          <w:sz w:val="24"/>
          <w:szCs w:val="24"/>
        </w:rPr>
        <w:t>Pri kolaudácii stavby</w:t>
      </w:r>
      <w:r w:rsidRPr="007E7D1D">
        <w:rPr>
          <w:rFonts w:ascii="Times New Roman" w:hAnsi="Times New Roman" w:cs="Times New Roman"/>
          <w:sz w:val="24"/>
          <w:szCs w:val="24"/>
        </w:rPr>
        <w:t xml:space="preserve"> daňovník predloží právoplatné kolaudačné rozhodnutie, geometrický plán, príp. skutočnú výmeru zastavanej plochy </w:t>
      </w:r>
    </w:p>
    <w:p w:rsidR="002B46E1" w:rsidRPr="007E7D1D" w:rsidRDefault="00B8381E">
      <w:pPr>
        <w:spacing w:after="221"/>
        <w:ind w:left="-5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b/>
          <w:sz w:val="24"/>
          <w:szCs w:val="24"/>
        </w:rPr>
        <w:t>Pri zmene v užívaní stavby</w:t>
      </w:r>
      <w:r w:rsidRPr="007E7D1D">
        <w:rPr>
          <w:rFonts w:ascii="Times New Roman" w:hAnsi="Times New Roman" w:cs="Times New Roman"/>
          <w:sz w:val="24"/>
          <w:szCs w:val="24"/>
        </w:rPr>
        <w:t xml:space="preserve"> daňovník predloží povolenie zmeny užívania stavby </w:t>
      </w:r>
    </w:p>
    <w:p w:rsidR="002B46E1" w:rsidRPr="007E7D1D" w:rsidRDefault="007542E0">
      <w:pPr>
        <w:spacing w:after="232"/>
        <w:ind w:left="-5" w:righ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 majetkovom vysporiadaní </w:t>
      </w:r>
      <w:r w:rsidR="00B8381E" w:rsidRPr="007E7D1D">
        <w:rPr>
          <w:rFonts w:ascii="Times New Roman" w:hAnsi="Times New Roman" w:cs="Times New Roman"/>
          <w:b/>
          <w:sz w:val="24"/>
          <w:szCs w:val="24"/>
        </w:rPr>
        <w:t xml:space="preserve">manželov po rozvode </w:t>
      </w:r>
      <w:r w:rsidR="00B8381E" w:rsidRPr="007E7D1D">
        <w:rPr>
          <w:rFonts w:ascii="Times New Roman" w:hAnsi="Times New Roman" w:cs="Times New Roman"/>
          <w:sz w:val="24"/>
          <w:szCs w:val="24"/>
        </w:rPr>
        <w:t xml:space="preserve">daňovník predloží  Rozhodnutie katastra o povolení vkladu </w:t>
      </w:r>
    </w:p>
    <w:p w:rsidR="002B46E1" w:rsidRPr="007E7D1D" w:rsidRDefault="00B8381E">
      <w:pPr>
        <w:spacing w:after="229"/>
        <w:ind w:left="-5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b/>
          <w:sz w:val="24"/>
          <w:szCs w:val="24"/>
        </w:rPr>
        <w:t>Pri odstránení stavby</w:t>
      </w:r>
      <w:r w:rsidRPr="007E7D1D">
        <w:rPr>
          <w:rFonts w:ascii="Times New Roman" w:hAnsi="Times New Roman" w:cs="Times New Roman"/>
          <w:sz w:val="24"/>
          <w:szCs w:val="24"/>
        </w:rPr>
        <w:t xml:space="preserve"> daňovník predloží právoplatné búracie povolenie, daňová povinnosť zaniká na základe výmazu stavby z listu vlastníctva </w:t>
      </w:r>
    </w:p>
    <w:p w:rsidR="002B46E1" w:rsidRPr="007E7D1D" w:rsidRDefault="00B8381E" w:rsidP="005327F6">
      <w:pPr>
        <w:spacing w:after="195"/>
        <w:ind w:left="-5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b/>
          <w:sz w:val="24"/>
          <w:szCs w:val="24"/>
        </w:rPr>
        <w:t>Pri zmene charakteru pozemku</w:t>
      </w:r>
      <w:r w:rsidRPr="007E7D1D">
        <w:rPr>
          <w:rFonts w:ascii="Times New Roman" w:hAnsi="Times New Roman" w:cs="Times New Roman"/>
          <w:sz w:val="24"/>
          <w:szCs w:val="24"/>
        </w:rPr>
        <w:t xml:space="preserve"> daňovník predloží výpis z listu vlastníctva  </w:t>
      </w:r>
    </w:p>
    <w:p w:rsidR="005327F6" w:rsidRPr="007E7D1D" w:rsidRDefault="00B8381E" w:rsidP="005327F6">
      <w:pPr>
        <w:spacing w:after="202"/>
        <w:ind w:left="-5" w:right="659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b/>
          <w:sz w:val="24"/>
          <w:szCs w:val="24"/>
        </w:rPr>
        <w:t xml:space="preserve">Na zánik daňovej povinnosti </w:t>
      </w:r>
      <w:r w:rsidRPr="007E7D1D">
        <w:rPr>
          <w:rFonts w:ascii="Times New Roman" w:hAnsi="Times New Roman" w:cs="Times New Roman"/>
          <w:sz w:val="24"/>
          <w:szCs w:val="24"/>
        </w:rPr>
        <w:t xml:space="preserve">sú daňovníci povinní taktiež predložiť tlačivo Priznania k dani z nehnuteľností s vyznačením čiastkového priznania na zánik daňovej povinnosti. </w:t>
      </w:r>
    </w:p>
    <w:p w:rsidR="002B46E1" w:rsidRPr="007E7D1D" w:rsidRDefault="00B8381E">
      <w:pPr>
        <w:spacing w:after="2" w:line="25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b/>
          <w:sz w:val="24"/>
          <w:szCs w:val="24"/>
        </w:rPr>
        <w:t xml:space="preserve">K  Žiadosti o oslobodenie dane z nehnuteľností </w:t>
      </w:r>
      <w:r w:rsidRPr="007E7D1D">
        <w:rPr>
          <w:rFonts w:ascii="Times New Roman" w:hAnsi="Times New Roman" w:cs="Times New Roman"/>
          <w:sz w:val="24"/>
          <w:szCs w:val="24"/>
        </w:rPr>
        <w:t xml:space="preserve">je potrebné doložiť: </w:t>
      </w:r>
    </w:p>
    <w:p w:rsidR="002B46E1" w:rsidRPr="007E7D1D" w:rsidRDefault="00B8381E">
      <w:pPr>
        <w:ind w:left="-5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sz w:val="24"/>
          <w:szCs w:val="24"/>
        </w:rPr>
        <w:t xml:space="preserve">Občiansky preukaz </w:t>
      </w:r>
    </w:p>
    <w:p w:rsidR="002B46E1" w:rsidRPr="007E7D1D" w:rsidRDefault="00B8381E">
      <w:pPr>
        <w:ind w:left="-5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sz w:val="24"/>
          <w:szCs w:val="24"/>
        </w:rPr>
        <w:t xml:space="preserve">Preukaz ZŤP alebo ZŤP-S  </w:t>
      </w:r>
    </w:p>
    <w:p w:rsidR="002B46E1" w:rsidRPr="007E7D1D" w:rsidRDefault="00B8381E">
      <w:pPr>
        <w:spacing w:after="204"/>
        <w:ind w:left="-5" w:right="5409"/>
        <w:rPr>
          <w:rFonts w:ascii="Times New Roman" w:hAnsi="Times New Roman" w:cs="Times New Roman"/>
          <w:sz w:val="24"/>
          <w:szCs w:val="24"/>
        </w:rPr>
      </w:pPr>
      <w:r w:rsidRPr="007E7D1D">
        <w:rPr>
          <w:rFonts w:ascii="Times New Roman" w:hAnsi="Times New Roman" w:cs="Times New Roman"/>
          <w:sz w:val="24"/>
          <w:szCs w:val="24"/>
        </w:rPr>
        <w:t xml:space="preserve">Doklad o uznaní občana v hmotnej núdzi  </w:t>
      </w:r>
    </w:p>
    <w:p w:rsidR="002B46E1" w:rsidRDefault="002B46E1">
      <w:pPr>
        <w:spacing w:after="182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2B46E1" w:rsidSect="00E80EB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CD" w:rsidRDefault="00F253CD">
      <w:pPr>
        <w:spacing w:after="0" w:line="240" w:lineRule="auto"/>
      </w:pPr>
      <w:r>
        <w:separator/>
      </w:r>
    </w:p>
  </w:endnote>
  <w:endnote w:type="continuationSeparator" w:id="0">
    <w:p w:rsidR="00F253CD" w:rsidRDefault="00F2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4A" w:rsidRDefault="005F5DE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7E4A">
      <w:t>1</w:t>
    </w:r>
    <w:r>
      <w:fldChar w:fldCharType="end"/>
    </w:r>
  </w:p>
  <w:p w:rsidR="00097E4A" w:rsidRDefault="00097E4A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4A" w:rsidRDefault="005F5DEB">
    <w:pPr>
      <w:spacing w:after="0" w:line="259" w:lineRule="auto"/>
      <w:ind w:left="0" w:right="4" w:firstLine="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03D92">
      <w:rPr>
        <w:noProof/>
      </w:rPr>
      <w:t>13</w:t>
    </w:r>
    <w:r>
      <w:rPr>
        <w:noProof/>
      </w:rPr>
      <w:fldChar w:fldCharType="end"/>
    </w:r>
  </w:p>
  <w:p w:rsidR="00097E4A" w:rsidRDefault="00097E4A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4A" w:rsidRDefault="00097E4A" w:rsidP="007E7D1D">
    <w:pPr>
      <w:spacing w:after="0" w:line="259" w:lineRule="auto"/>
      <w:ind w:left="0" w:right="4" w:firstLine="0"/>
    </w:pPr>
  </w:p>
  <w:p w:rsidR="00097E4A" w:rsidRDefault="00097E4A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CD" w:rsidRDefault="00F253CD">
      <w:pPr>
        <w:spacing w:after="0" w:line="240" w:lineRule="auto"/>
      </w:pPr>
      <w:r>
        <w:separator/>
      </w:r>
    </w:p>
  </w:footnote>
  <w:footnote w:type="continuationSeparator" w:id="0">
    <w:p w:rsidR="00F253CD" w:rsidRDefault="00F2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EB2C924"/>
    <w:name w:val="WW8Num3"/>
    <w:lvl w:ilvl="0">
      <w:start w:val="8"/>
      <w:numFmt w:val="decimal"/>
      <w:lvlText w:val="%1."/>
      <w:lvlJc w:val="left"/>
      <w:pPr>
        <w:tabs>
          <w:tab w:val="num" w:pos="284"/>
        </w:tabs>
        <w:ind w:left="284" w:firstLine="283"/>
      </w:pPr>
      <w:rPr>
        <w:b w:val="0"/>
        <w:i w:val="0"/>
      </w:rPr>
    </w:lvl>
  </w:abstractNum>
  <w:abstractNum w:abstractNumId="1" w15:restartNumberingAfterBreak="0">
    <w:nsid w:val="00000006"/>
    <w:multiLevelType w:val="singleLevel"/>
    <w:tmpl w:val="BE229710"/>
    <w:name w:val="WW8Num1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7"/>
    <w:multiLevelType w:val="multilevel"/>
    <w:tmpl w:val="8CCE2762"/>
    <w:name w:val="WW8Num15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5"/>
      <w:numFmt w:val="lowerLetter"/>
      <w:lvlText w:val="%2)"/>
      <w:lvlJc w:val="left"/>
      <w:pPr>
        <w:tabs>
          <w:tab w:val="num" w:pos="454"/>
        </w:tabs>
        <w:ind w:left="454" w:hanging="17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3"/>
      <w:numFmt w:val="decimal"/>
      <w:lvlText w:val="%4."/>
      <w:lvlJc w:val="left"/>
      <w:pPr>
        <w:tabs>
          <w:tab w:val="num" w:pos="2803"/>
        </w:tabs>
        <w:ind w:left="2803" w:hanging="283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BD1444A4"/>
    <w:name w:val="WW8Num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283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2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5" w15:restartNumberingAfterBreak="0">
    <w:nsid w:val="01263677"/>
    <w:multiLevelType w:val="hybridMultilevel"/>
    <w:tmpl w:val="E4367DF6"/>
    <w:lvl w:ilvl="0" w:tplc="EC6462E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E42FA"/>
    <w:multiLevelType w:val="hybridMultilevel"/>
    <w:tmpl w:val="0D98D3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75A2C"/>
    <w:multiLevelType w:val="hybridMultilevel"/>
    <w:tmpl w:val="16F6528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F0CF5"/>
    <w:multiLevelType w:val="hybridMultilevel"/>
    <w:tmpl w:val="CC2A1A3E"/>
    <w:lvl w:ilvl="0" w:tplc="0B760B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10BDA"/>
    <w:multiLevelType w:val="hybridMultilevel"/>
    <w:tmpl w:val="4A62E934"/>
    <w:lvl w:ilvl="0" w:tplc="29644E34">
      <w:start w:val="1"/>
      <w:numFmt w:val="decimal"/>
      <w:lvlText w:val="%1)"/>
      <w:lvlJc w:val="left"/>
      <w:pPr>
        <w:ind w:left="1428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EA751A4"/>
    <w:multiLevelType w:val="hybridMultilevel"/>
    <w:tmpl w:val="95848E38"/>
    <w:lvl w:ilvl="0" w:tplc="7A3EFA28">
      <w:start w:val="1"/>
      <w:numFmt w:val="decimal"/>
      <w:lvlText w:val="%1)"/>
      <w:lvlJc w:val="left"/>
      <w:pPr>
        <w:ind w:left="1428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E5314"/>
    <w:multiLevelType w:val="hybridMultilevel"/>
    <w:tmpl w:val="8446E956"/>
    <w:lvl w:ilvl="0" w:tplc="33DAB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5446A"/>
    <w:multiLevelType w:val="hybridMultilevel"/>
    <w:tmpl w:val="7018E41A"/>
    <w:lvl w:ilvl="0" w:tplc="375AF63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B180F"/>
    <w:multiLevelType w:val="hybridMultilevel"/>
    <w:tmpl w:val="6434B4DE"/>
    <w:lvl w:ilvl="0" w:tplc="BE22971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4B2319F"/>
    <w:multiLevelType w:val="hybridMultilevel"/>
    <w:tmpl w:val="62560740"/>
    <w:lvl w:ilvl="0" w:tplc="A54E0C8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82F2C"/>
    <w:multiLevelType w:val="hybridMultilevel"/>
    <w:tmpl w:val="DA84AB3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414EE0"/>
    <w:multiLevelType w:val="hybridMultilevel"/>
    <w:tmpl w:val="14D81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677AF9"/>
    <w:multiLevelType w:val="hybridMultilevel"/>
    <w:tmpl w:val="D5BE76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34005"/>
    <w:multiLevelType w:val="hybridMultilevel"/>
    <w:tmpl w:val="3C0029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33AE9"/>
    <w:multiLevelType w:val="hybridMultilevel"/>
    <w:tmpl w:val="35AC8E5C"/>
    <w:lvl w:ilvl="0" w:tplc="E24E8C0E">
      <w:start w:val="1"/>
      <w:numFmt w:val="lowerLetter"/>
      <w:lvlText w:val="%1)"/>
      <w:lvlJc w:val="left"/>
      <w:pPr>
        <w:ind w:left="2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C0F1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08D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0AF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233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8FB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AB3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6B1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A54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E31317"/>
    <w:multiLevelType w:val="hybridMultilevel"/>
    <w:tmpl w:val="C090EE70"/>
    <w:lvl w:ilvl="0" w:tplc="041B0011">
      <w:start w:val="1"/>
      <w:numFmt w:val="decimal"/>
      <w:lvlText w:val="%1)"/>
      <w:lvlJc w:val="left"/>
      <w:pPr>
        <w:ind w:left="329"/>
      </w:pPr>
      <w:rPr>
        <w:rFonts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425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B07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2060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9AA1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CE2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C2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B4BA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C2F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FE0C87"/>
    <w:multiLevelType w:val="hybridMultilevel"/>
    <w:tmpl w:val="12443AC0"/>
    <w:lvl w:ilvl="0" w:tplc="43E89C4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04262"/>
    <w:multiLevelType w:val="hybridMultilevel"/>
    <w:tmpl w:val="BE3A6942"/>
    <w:lvl w:ilvl="0" w:tplc="0A409248">
      <w:start w:val="1"/>
      <w:numFmt w:val="decimal"/>
      <w:lvlText w:val="%1)"/>
      <w:lvlJc w:val="left"/>
      <w:pPr>
        <w:ind w:left="73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2A596291"/>
    <w:multiLevelType w:val="hybridMultilevel"/>
    <w:tmpl w:val="FA8EC1AC"/>
    <w:lvl w:ilvl="0" w:tplc="1994B40C">
      <w:start w:val="1"/>
      <w:numFmt w:val="decimal"/>
      <w:lvlText w:val="%1)"/>
      <w:lvlJc w:val="left"/>
      <w:pPr>
        <w:ind w:left="1428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B813D6B"/>
    <w:multiLevelType w:val="hybridMultilevel"/>
    <w:tmpl w:val="D8025060"/>
    <w:lvl w:ilvl="0" w:tplc="041B0011">
      <w:start w:val="1"/>
      <w:numFmt w:val="decimal"/>
      <w:lvlText w:val="%1)"/>
      <w:lvlJc w:val="left"/>
      <w:pPr>
        <w:ind w:left="218"/>
      </w:pPr>
      <w:rPr>
        <w:rFonts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5CCA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8F0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A3D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897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C9C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10FE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A6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44AC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D47500"/>
    <w:multiLevelType w:val="hybridMultilevel"/>
    <w:tmpl w:val="6A2C76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81853"/>
    <w:multiLevelType w:val="hybridMultilevel"/>
    <w:tmpl w:val="AD2AD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9398C"/>
    <w:multiLevelType w:val="hybridMultilevel"/>
    <w:tmpl w:val="99282278"/>
    <w:lvl w:ilvl="0" w:tplc="041B0011">
      <w:start w:val="1"/>
      <w:numFmt w:val="decimal"/>
      <w:lvlText w:val="%1)"/>
      <w:lvlJc w:val="left"/>
      <w:pPr>
        <w:ind w:left="1428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05D707F"/>
    <w:multiLevelType w:val="hybridMultilevel"/>
    <w:tmpl w:val="F08844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B5E13"/>
    <w:multiLevelType w:val="hybridMultilevel"/>
    <w:tmpl w:val="2D7C439C"/>
    <w:lvl w:ilvl="0" w:tplc="0E8EDA0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A3112"/>
    <w:multiLevelType w:val="singleLevel"/>
    <w:tmpl w:val="8806C49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48884345"/>
    <w:multiLevelType w:val="hybridMultilevel"/>
    <w:tmpl w:val="DFAEBD0C"/>
    <w:lvl w:ilvl="0" w:tplc="0478CBE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CAC20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80CC5E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C641AC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18759C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98A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147A04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F266DA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ACA09E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186586"/>
    <w:multiLevelType w:val="hybridMultilevel"/>
    <w:tmpl w:val="9FC4A0D0"/>
    <w:lvl w:ilvl="0" w:tplc="EE061F42">
      <w:start w:val="1"/>
      <w:numFmt w:val="lowerLetter"/>
      <w:lvlText w:val="%1)"/>
      <w:lvlJc w:val="left"/>
      <w:pPr>
        <w:ind w:left="233"/>
      </w:pPr>
      <w:rPr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82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186C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D4ED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E08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A1B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A9E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0D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420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D34C13"/>
    <w:multiLevelType w:val="hybridMultilevel"/>
    <w:tmpl w:val="32740FC2"/>
    <w:lvl w:ilvl="0" w:tplc="5BD67D16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2" w:hanging="360"/>
      </w:pPr>
    </w:lvl>
    <w:lvl w:ilvl="2" w:tplc="041B001B" w:tentative="1">
      <w:start w:val="1"/>
      <w:numFmt w:val="lowerRoman"/>
      <w:lvlText w:val="%3."/>
      <w:lvlJc w:val="right"/>
      <w:pPr>
        <w:ind w:left="2412" w:hanging="180"/>
      </w:pPr>
    </w:lvl>
    <w:lvl w:ilvl="3" w:tplc="041B000F" w:tentative="1">
      <w:start w:val="1"/>
      <w:numFmt w:val="decimal"/>
      <w:lvlText w:val="%4."/>
      <w:lvlJc w:val="left"/>
      <w:pPr>
        <w:ind w:left="3132" w:hanging="360"/>
      </w:pPr>
    </w:lvl>
    <w:lvl w:ilvl="4" w:tplc="041B0019" w:tentative="1">
      <w:start w:val="1"/>
      <w:numFmt w:val="lowerLetter"/>
      <w:lvlText w:val="%5."/>
      <w:lvlJc w:val="left"/>
      <w:pPr>
        <w:ind w:left="3852" w:hanging="360"/>
      </w:pPr>
    </w:lvl>
    <w:lvl w:ilvl="5" w:tplc="041B001B" w:tentative="1">
      <w:start w:val="1"/>
      <w:numFmt w:val="lowerRoman"/>
      <w:lvlText w:val="%6."/>
      <w:lvlJc w:val="right"/>
      <w:pPr>
        <w:ind w:left="4572" w:hanging="180"/>
      </w:pPr>
    </w:lvl>
    <w:lvl w:ilvl="6" w:tplc="041B000F" w:tentative="1">
      <w:start w:val="1"/>
      <w:numFmt w:val="decimal"/>
      <w:lvlText w:val="%7."/>
      <w:lvlJc w:val="left"/>
      <w:pPr>
        <w:ind w:left="5292" w:hanging="360"/>
      </w:pPr>
    </w:lvl>
    <w:lvl w:ilvl="7" w:tplc="041B0019" w:tentative="1">
      <w:start w:val="1"/>
      <w:numFmt w:val="lowerLetter"/>
      <w:lvlText w:val="%8."/>
      <w:lvlJc w:val="left"/>
      <w:pPr>
        <w:ind w:left="6012" w:hanging="360"/>
      </w:pPr>
    </w:lvl>
    <w:lvl w:ilvl="8" w:tplc="041B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56F06D82"/>
    <w:multiLevelType w:val="hybridMultilevel"/>
    <w:tmpl w:val="C5E0BE28"/>
    <w:lvl w:ilvl="0" w:tplc="68BC79AE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06C494">
      <w:start w:val="1"/>
      <w:numFmt w:val="bullet"/>
      <w:lvlText w:val="-"/>
      <w:lvlJc w:val="left"/>
      <w:pPr>
        <w:ind w:left="1866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D195314"/>
    <w:multiLevelType w:val="hybridMultilevel"/>
    <w:tmpl w:val="73FE5B06"/>
    <w:lvl w:ilvl="0" w:tplc="041B0011">
      <w:start w:val="1"/>
      <w:numFmt w:val="decimal"/>
      <w:lvlText w:val="%1)"/>
      <w:lvlJc w:val="left"/>
      <w:pPr>
        <w:ind w:left="1135" w:hanging="360"/>
      </w:pPr>
    </w:lvl>
    <w:lvl w:ilvl="1" w:tplc="041B0019" w:tentative="1">
      <w:start w:val="1"/>
      <w:numFmt w:val="lowerLetter"/>
      <w:lvlText w:val="%2."/>
      <w:lvlJc w:val="left"/>
      <w:pPr>
        <w:ind w:left="1855" w:hanging="360"/>
      </w:pPr>
    </w:lvl>
    <w:lvl w:ilvl="2" w:tplc="041B001B" w:tentative="1">
      <w:start w:val="1"/>
      <w:numFmt w:val="lowerRoman"/>
      <w:lvlText w:val="%3."/>
      <w:lvlJc w:val="right"/>
      <w:pPr>
        <w:ind w:left="2575" w:hanging="180"/>
      </w:pPr>
    </w:lvl>
    <w:lvl w:ilvl="3" w:tplc="041B000F" w:tentative="1">
      <w:start w:val="1"/>
      <w:numFmt w:val="decimal"/>
      <w:lvlText w:val="%4."/>
      <w:lvlJc w:val="left"/>
      <w:pPr>
        <w:ind w:left="3295" w:hanging="360"/>
      </w:pPr>
    </w:lvl>
    <w:lvl w:ilvl="4" w:tplc="041B0019" w:tentative="1">
      <w:start w:val="1"/>
      <w:numFmt w:val="lowerLetter"/>
      <w:lvlText w:val="%5."/>
      <w:lvlJc w:val="left"/>
      <w:pPr>
        <w:ind w:left="4015" w:hanging="360"/>
      </w:pPr>
    </w:lvl>
    <w:lvl w:ilvl="5" w:tplc="041B001B" w:tentative="1">
      <w:start w:val="1"/>
      <w:numFmt w:val="lowerRoman"/>
      <w:lvlText w:val="%6."/>
      <w:lvlJc w:val="right"/>
      <w:pPr>
        <w:ind w:left="4735" w:hanging="180"/>
      </w:pPr>
    </w:lvl>
    <w:lvl w:ilvl="6" w:tplc="041B000F" w:tentative="1">
      <w:start w:val="1"/>
      <w:numFmt w:val="decimal"/>
      <w:lvlText w:val="%7."/>
      <w:lvlJc w:val="left"/>
      <w:pPr>
        <w:ind w:left="5455" w:hanging="360"/>
      </w:pPr>
    </w:lvl>
    <w:lvl w:ilvl="7" w:tplc="041B0019" w:tentative="1">
      <w:start w:val="1"/>
      <w:numFmt w:val="lowerLetter"/>
      <w:lvlText w:val="%8."/>
      <w:lvlJc w:val="left"/>
      <w:pPr>
        <w:ind w:left="6175" w:hanging="360"/>
      </w:pPr>
    </w:lvl>
    <w:lvl w:ilvl="8" w:tplc="041B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6" w15:restartNumberingAfterBreak="0">
    <w:nsid w:val="65F52407"/>
    <w:multiLevelType w:val="hybridMultilevel"/>
    <w:tmpl w:val="9538EFB8"/>
    <w:lvl w:ilvl="0" w:tplc="AEDE1242">
      <w:start w:val="1"/>
      <w:numFmt w:val="decimal"/>
      <w:lvlText w:val="%1)"/>
      <w:lvlJc w:val="left"/>
      <w:pPr>
        <w:ind w:left="1428" w:hanging="360"/>
      </w:pPr>
      <w:rPr>
        <w:b w:val="0"/>
        <w:i w:val="0"/>
      </w:rPr>
    </w:lvl>
    <w:lvl w:ilvl="1" w:tplc="F7147AB0">
      <w:start w:val="1"/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1C01525"/>
    <w:multiLevelType w:val="hybridMultilevel"/>
    <w:tmpl w:val="DFA42EC0"/>
    <w:lvl w:ilvl="0" w:tplc="0A40924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B4119"/>
    <w:multiLevelType w:val="hybridMultilevel"/>
    <w:tmpl w:val="1FDA494E"/>
    <w:lvl w:ilvl="0" w:tplc="BE2297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3761"/>
    <w:multiLevelType w:val="hybridMultilevel"/>
    <w:tmpl w:val="E0805010"/>
    <w:lvl w:ilvl="0" w:tplc="041B0011">
      <w:start w:val="1"/>
      <w:numFmt w:val="decimal"/>
      <w:lvlText w:val="%1)"/>
      <w:lvlJc w:val="left"/>
      <w:pPr>
        <w:ind w:left="218"/>
      </w:pPr>
      <w:rPr>
        <w:rFonts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A8A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2E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438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ADE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585E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747E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A02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2B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39"/>
  </w:num>
  <w:num w:numId="3">
    <w:abstractNumId w:val="31"/>
  </w:num>
  <w:num w:numId="4">
    <w:abstractNumId w:val="16"/>
  </w:num>
  <w:num w:numId="5">
    <w:abstractNumId w:val="26"/>
  </w:num>
  <w:num w:numId="6">
    <w:abstractNumId w:val="25"/>
  </w:num>
  <w:num w:numId="7">
    <w:abstractNumId w:val="15"/>
  </w:num>
  <w:num w:numId="8">
    <w:abstractNumId w:val="8"/>
  </w:num>
  <w:num w:numId="9">
    <w:abstractNumId w:val="30"/>
  </w:num>
  <w:num w:numId="10">
    <w:abstractNumId w:val="32"/>
  </w:num>
  <w:num w:numId="11">
    <w:abstractNumId w:val="7"/>
  </w:num>
  <w:num w:numId="12">
    <w:abstractNumId w:val="6"/>
  </w:num>
  <w:num w:numId="13">
    <w:abstractNumId w:val="28"/>
  </w:num>
  <w:num w:numId="14">
    <w:abstractNumId w:val="37"/>
  </w:num>
  <w:num w:numId="15">
    <w:abstractNumId w:val="22"/>
  </w:num>
  <w:num w:numId="16">
    <w:abstractNumId w:val="17"/>
  </w:num>
  <w:num w:numId="17">
    <w:abstractNumId w:val="36"/>
  </w:num>
  <w:num w:numId="18">
    <w:abstractNumId w:val="34"/>
  </w:num>
  <w:num w:numId="19">
    <w:abstractNumId w:val="5"/>
  </w:num>
  <w:num w:numId="20">
    <w:abstractNumId w:val="9"/>
  </w:num>
  <w:num w:numId="21">
    <w:abstractNumId w:val="21"/>
  </w:num>
  <w:num w:numId="22">
    <w:abstractNumId w:val="10"/>
  </w:num>
  <w:num w:numId="23">
    <w:abstractNumId w:val="12"/>
  </w:num>
  <w:num w:numId="24">
    <w:abstractNumId w:val="11"/>
  </w:num>
  <w:num w:numId="25">
    <w:abstractNumId w:val="27"/>
  </w:num>
  <w:num w:numId="26">
    <w:abstractNumId w:val="35"/>
  </w:num>
  <w:num w:numId="27">
    <w:abstractNumId w:val="14"/>
  </w:num>
  <w:num w:numId="28">
    <w:abstractNumId w:val="23"/>
  </w:num>
  <w:num w:numId="29">
    <w:abstractNumId w:val="13"/>
  </w:num>
  <w:num w:numId="30">
    <w:abstractNumId w:val="29"/>
  </w:num>
  <w:num w:numId="31">
    <w:abstractNumId w:val="24"/>
  </w:num>
  <w:num w:numId="32">
    <w:abstractNumId w:val="20"/>
  </w:num>
  <w:num w:numId="33">
    <w:abstractNumId w:val="38"/>
  </w:num>
  <w:num w:numId="34">
    <w:abstractNumId w:val="18"/>
  </w:num>
  <w:num w:numId="35">
    <w:abstractNumId w:val="2"/>
  </w:num>
  <w:num w:numId="36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E1"/>
    <w:rsid w:val="000011FB"/>
    <w:rsid w:val="000147FC"/>
    <w:rsid w:val="00023993"/>
    <w:rsid w:val="0006160E"/>
    <w:rsid w:val="00070748"/>
    <w:rsid w:val="00076DF5"/>
    <w:rsid w:val="00080D84"/>
    <w:rsid w:val="0008575C"/>
    <w:rsid w:val="00097E4A"/>
    <w:rsid w:val="000A32E6"/>
    <w:rsid w:val="000B66E8"/>
    <w:rsid w:val="0010538E"/>
    <w:rsid w:val="00105EB4"/>
    <w:rsid w:val="00117A16"/>
    <w:rsid w:val="0013310F"/>
    <w:rsid w:val="001630C6"/>
    <w:rsid w:val="001947BF"/>
    <w:rsid w:val="001D4BE2"/>
    <w:rsid w:val="001F3D6D"/>
    <w:rsid w:val="00234169"/>
    <w:rsid w:val="00243FCD"/>
    <w:rsid w:val="00267C0B"/>
    <w:rsid w:val="002B46E1"/>
    <w:rsid w:val="002D076B"/>
    <w:rsid w:val="00322E12"/>
    <w:rsid w:val="00334EDA"/>
    <w:rsid w:val="00392A21"/>
    <w:rsid w:val="003E49CC"/>
    <w:rsid w:val="003F2476"/>
    <w:rsid w:val="003F47FC"/>
    <w:rsid w:val="004022E4"/>
    <w:rsid w:val="004251FB"/>
    <w:rsid w:val="004413E3"/>
    <w:rsid w:val="00451D85"/>
    <w:rsid w:val="004604A5"/>
    <w:rsid w:val="004618EE"/>
    <w:rsid w:val="00476EC7"/>
    <w:rsid w:val="004800B9"/>
    <w:rsid w:val="004810F2"/>
    <w:rsid w:val="00482B5F"/>
    <w:rsid w:val="004B4D7E"/>
    <w:rsid w:val="004C5810"/>
    <w:rsid w:val="004C7A73"/>
    <w:rsid w:val="004D050D"/>
    <w:rsid w:val="00506171"/>
    <w:rsid w:val="005327F6"/>
    <w:rsid w:val="00545022"/>
    <w:rsid w:val="00572ADD"/>
    <w:rsid w:val="005942CD"/>
    <w:rsid w:val="005B0646"/>
    <w:rsid w:val="005B443F"/>
    <w:rsid w:val="005B60BD"/>
    <w:rsid w:val="005F5DEB"/>
    <w:rsid w:val="00601FA8"/>
    <w:rsid w:val="00607810"/>
    <w:rsid w:val="00623AF5"/>
    <w:rsid w:val="006A551E"/>
    <w:rsid w:val="006D3781"/>
    <w:rsid w:val="006E3B40"/>
    <w:rsid w:val="006E5E22"/>
    <w:rsid w:val="0070009E"/>
    <w:rsid w:val="007227E3"/>
    <w:rsid w:val="007542E0"/>
    <w:rsid w:val="0075556D"/>
    <w:rsid w:val="00764B2B"/>
    <w:rsid w:val="0078587D"/>
    <w:rsid w:val="00793E2C"/>
    <w:rsid w:val="007D02DB"/>
    <w:rsid w:val="007D190E"/>
    <w:rsid w:val="007E7D1D"/>
    <w:rsid w:val="008004DB"/>
    <w:rsid w:val="008056D5"/>
    <w:rsid w:val="00815EF2"/>
    <w:rsid w:val="0081639D"/>
    <w:rsid w:val="00825F18"/>
    <w:rsid w:val="00860610"/>
    <w:rsid w:val="00871F49"/>
    <w:rsid w:val="008C4014"/>
    <w:rsid w:val="008F1F07"/>
    <w:rsid w:val="00914A84"/>
    <w:rsid w:val="00930D14"/>
    <w:rsid w:val="00942C87"/>
    <w:rsid w:val="0095141E"/>
    <w:rsid w:val="00962A2A"/>
    <w:rsid w:val="009A10CC"/>
    <w:rsid w:val="009B3C43"/>
    <w:rsid w:val="009E0641"/>
    <w:rsid w:val="00A025D6"/>
    <w:rsid w:val="00A17C63"/>
    <w:rsid w:val="00A50175"/>
    <w:rsid w:val="00A6647B"/>
    <w:rsid w:val="00A7147D"/>
    <w:rsid w:val="00A808DB"/>
    <w:rsid w:val="00A90A84"/>
    <w:rsid w:val="00AE68D5"/>
    <w:rsid w:val="00AF05DB"/>
    <w:rsid w:val="00B17DEE"/>
    <w:rsid w:val="00B24922"/>
    <w:rsid w:val="00B34B65"/>
    <w:rsid w:val="00B82DC6"/>
    <w:rsid w:val="00B8381E"/>
    <w:rsid w:val="00B9762E"/>
    <w:rsid w:val="00BB5FE8"/>
    <w:rsid w:val="00BC1FFE"/>
    <w:rsid w:val="00C272C1"/>
    <w:rsid w:val="00C64643"/>
    <w:rsid w:val="00C67B15"/>
    <w:rsid w:val="00C731BA"/>
    <w:rsid w:val="00C86F70"/>
    <w:rsid w:val="00CC018C"/>
    <w:rsid w:val="00D03D92"/>
    <w:rsid w:val="00D335D2"/>
    <w:rsid w:val="00D34DB3"/>
    <w:rsid w:val="00D64204"/>
    <w:rsid w:val="00D9648F"/>
    <w:rsid w:val="00D9737E"/>
    <w:rsid w:val="00DB3742"/>
    <w:rsid w:val="00DF1C99"/>
    <w:rsid w:val="00E04D08"/>
    <w:rsid w:val="00E80EBA"/>
    <w:rsid w:val="00E8369D"/>
    <w:rsid w:val="00E8370C"/>
    <w:rsid w:val="00E96462"/>
    <w:rsid w:val="00EB773D"/>
    <w:rsid w:val="00F052FB"/>
    <w:rsid w:val="00F253CD"/>
    <w:rsid w:val="00F51DC1"/>
    <w:rsid w:val="00F5684A"/>
    <w:rsid w:val="00F850EB"/>
    <w:rsid w:val="00FA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60E36-94B0-45E7-ABAB-6294A50A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4B65"/>
    <w:pPr>
      <w:spacing w:after="5" w:line="27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B34B65"/>
    <w:pPr>
      <w:keepNext/>
      <w:keepLines/>
      <w:spacing w:after="0"/>
      <w:ind w:left="10" w:right="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rsid w:val="00B34B65"/>
    <w:pPr>
      <w:keepNext/>
      <w:keepLines/>
      <w:spacing w:after="18"/>
      <w:ind w:left="10" w:right="6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34B65"/>
    <w:rPr>
      <w:rFonts w:ascii="Calibri" w:eastAsia="Calibri" w:hAnsi="Calibri" w:cs="Calibri"/>
      <w:b/>
      <w:color w:val="000000"/>
      <w:sz w:val="28"/>
    </w:rPr>
  </w:style>
  <w:style w:type="character" w:customStyle="1" w:styleId="Nadpis2Char">
    <w:name w:val="Nadpis 2 Char"/>
    <w:link w:val="Nadpis2"/>
    <w:rsid w:val="00B34B65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B34B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nhideWhenUsed/>
    <w:rsid w:val="007E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7D1D"/>
    <w:rPr>
      <w:rFonts w:ascii="Calibri" w:eastAsia="Calibr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A17C63"/>
    <w:pPr>
      <w:ind w:left="720"/>
      <w:contextualSpacing/>
    </w:pPr>
  </w:style>
  <w:style w:type="paragraph" w:customStyle="1" w:styleId="Default">
    <w:name w:val="Default"/>
    <w:rsid w:val="00B83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2">
    <w:name w:val="Základní text 2"/>
    <w:basedOn w:val="Normlny"/>
    <w:rsid w:val="00D34DB3"/>
    <w:pPr>
      <w:suppressAutoHyphens/>
      <w:spacing w:after="0" w:line="240" w:lineRule="auto"/>
      <w:ind w:left="0" w:firstLine="0"/>
      <w:jc w:val="left"/>
    </w:pPr>
    <w:rPr>
      <w:rFonts w:ascii="Bookman Old Style" w:eastAsia="Times New Roman" w:hAnsi="Bookman Old Style" w:cs="Courier New"/>
      <w:color w:val="auto"/>
      <w:lang w:eastAsia="zh-CN"/>
    </w:rPr>
  </w:style>
  <w:style w:type="paragraph" w:styleId="Zkladntext">
    <w:name w:val="Body Text"/>
    <w:basedOn w:val="Normlny"/>
    <w:link w:val="ZkladntextChar"/>
    <w:rsid w:val="00BB5FE8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BB5FE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42C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D3AD-13C9-4573-A790-173949FB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GRZNÁROVÁ Veronika</cp:lastModifiedBy>
  <cp:revision>8</cp:revision>
  <cp:lastPrinted>2023-10-31T09:15:00Z</cp:lastPrinted>
  <dcterms:created xsi:type="dcterms:W3CDTF">2023-11-06T11:51:00Z</dcterms:created>
  <dcterms:modified xsi:type="dcterms:W3CDTF">2023-12-04T14:08:00Z</dcterms:modified>
</cp:coreProperties>
</file>